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1" w:type="dxa"/>
        <w:jc w:val="center"/>
        <w:tblCellMar>
          <w:left w:w="10" w:type="dxa"/>
          <w:right w:w="10" w:type="dxa"/>
        </w:tblCellMar>
        <w:tblLook w:val="00A0"/>
      </w:tblPr>
      <w:tblGrid>
        <w:gridCol w:w="1805"/>
        <w:gridCol w:w="6015"/>
        <w:gridCol w:w="1861"/>
      </w:tblGrid>
      <w:tr w:rsidR="009A69AB">
        <w:trPr>
          <w:jc w:val="center"/>
        </w:trPr>
        <w:tc>
          <w:tcPr>
            <w:tcW w:w="1805" w:type="dxa"/>
            <w:tcMar>
              <w:top w:w="0" w:type="dxa"/>
              <w:left w:w="108" w:type="dxa"/>
              <w:bottom w:w="0" w:type="dxa"/>
              <w:right w:w="108" w:type="dxa"/>
            </w:tcMar>
            <w:vAlign w:val="center"/>
          </w:tcPr>
          <w:p w:rsidR="009A69AB" w:rsidRDefault="009A69AB">
            <w:pPr>
              <w:pStyle w:val="Header"/>
              <w:tabs>
                <w:tab w:val="clear" w:pos="4153"/>
                <w:tab w:val="clear" w:pos="8306"/>
              </w:tabs>
              <w:jc w:val="center"/>
            </w:pPr>
            <w:r w:rsidRPr="009D513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ema_Oficiala_a_Romaniei-2016" style="width:66.75pt;height:98.25pt;visibility:visible">
                  <v:imagedata r:id="rId7" o:title=""/>
                </v:shape>
              </w:pict>
            </w:r>
          </w:p>
        </w:tc>
        <w:tc>
          <w:tcPr>
            <w:tcW w:w="6015" w:type="dxa"/>
            <w:tcBorders>
              <w:bottom w:val="single" w:sz="4" w:space="0" w:color="000000"/>
            </w:tcBorders>
            <w:tcMar>
              <w:top w:w="0" w:type="dxa"/>
              <w:left w:w="108" w:type="dxa"/>
              <w:bottom w:w="0" w:type="dxa"/>
              <w:right w:w="108" w:type="dxa"/>
            </w:tcMar>
            <w:vAlign w:val="center"/>
          </w:tcPr>
          <w:p w:rsidR="009A69AB" w:rsidRDefault="009A69AB">
            <w:pPr>
              <w:pStyle w:val="Header"/>
              <w:tabs>
                <w:tab w:val="clear" w:pos="4153"/>
              </w:tabs>
              <w:jc w:val="center"/>
              <w:rPr>
                <w:b/>
                <w:sz w:val="30"/>
              </w:rPr>
            </w:pPr>
            <w:r>
              <w:rPr>
                <w:b/>
                <w:sz w:val="30"/>
              </w:rPr>
              <w:t>ROMÂNIA</w:t>
            </w:r>
          </w:p>
          <w:p w:rsidR="009A69AB" w:rsidRDefault="009A69AB">
            <w:pPr>
              <w:pStyle w:val="Header"/>
              <w:tabs>
                <w:tab w:val="clear" w:pos="4153"/>
                <w:tab w:val="clear" w:pos="8306"/>
              </w:tabs>
              <w:jc w:val="center"/>
            </w:pPr>
            <w:r>
              <w:rPr>
                <w:b/>
                <w:sz w:val="22"/>
              </w:rPr>
              <w:t>UNITATEA ADMINISTRATIV-TERITORIALĂ</w:t>
            </w:r>
          </w:p>
          <w:p w:rsidR="009A69AB" w:rsidRDefault="009A69AB">
            <w:pPr>
              <w:pStyle w:val="Header"/>
              <w:tabs>
                <w:tab w:val="clear" w:pos="4153"/>
              </w:tabs>
              <w:jc w:val="center"/>
              <w:rPr>
                <w:b/>
                <w:sz w:val="44"/>
                <w:szCs w:val="44"/>
              </w:rPr>
            </w:pPr>
            <w:r>
              <w:rPr>
                <w:b/>
                <w:sz w:val="44"/>
                <w:szCs w:val="44"/>
              </w:rPr>
              <w:t>COMUNA BOLDUR</w:t>
            </w:r>
          </w:p>
          <w:p w:rsidR="009A69AB" w:rsidRDefault="009A69AB">
            <w:pPr>
              <w:pStyle w:val="Header"/>
              <w:tabs>
                <w:tab w:val="clear" w:pos="4153"/>
              </w:tabs>
              <w:jc w:val="center"/>
            </w:pPr>
            <w:r>
              <w:rPr>
                <w:b/>
                <w:sz w:val="22"/>
              </w:rPr>
              <w:t xml:space="preserve">Adresa: </w:t>
            </w:r>
            <w:r>
              <w:rPr>
                <w:b/>
                <w:i/>
                <w:sz w:val="22"/>
              </w:rPr>
              <w:t>Loc. Boldur, nr. 176, jud. Timiș</w:t>
            </w:r>
          </w:p>
          <w:p w:rsidR="009A69AB" w:rsidRDefault="009A69AB">
            <w:pPr>
              <w:pStyle w:val="Header"/>
              <w:tabs>
                <w:tab w:val="clear" w:pos="4153"/>
              </w:tabs>
              <w:jc w:val="center"/>
            </w:pPr>
            <w:r>
              <w:rPr>
                <w:b/>
                <w:sz w:val="22"/>
              </w:rPr>
              <w:t xml:space="preserve">Tel./Fax: </w:t>
            </w:r>
            <w:r>
              <w:rPr>
                <w:b/>
                <w:i/>
                <w:sz w:val="22"/>
              </w:rPr>
              <w:t>+40256356947</w:t>
            </w:r>
          </w:p>
          <w:p w:rsidR="009A69AB" w:rsidRDefault="009A69AB">
            <w:pPr>
              <w:pStyle w:val="Header"/>
              <w:tabs>
                <w:tab w:val="clear" w:pos="4153"/>
              </w:tabs>
              <w:jc w:val="center"/>
            </w:pPr>
            <w:r>
              <w:rPr>
                <w:b/>
                <w:sz w:val="22"/>
              </w:rPr>
              <w:t xml:space="preserve">E-mail: </w:t>
            </w:r>
            <w:r>
              <w:rPr>
                <w:b/>
                <w:i/>
                <w:sz w:val="22"/>
              </w:rPr>
              <w:t>primariaboldur@gmail.com</w:t>
            </w:r>
          </w:p>
          <w:p w:rsidR="009A69AB" w:rsidRDefault="009A69AB">
            <w:pPr>
              <w:pStyle w:val="Header"/>
              <w:tabs>
                <w:tab w:val="clear" w:pos="4153"/>
              </w:tabs>
              <w:jc w:val="center"/>
            </w:pPr>
            <w:r>
              <w:rPr>
                <w:b/>
                <w:i/>
                <w:sz w:val="22"/>
              </w:rPr>
              <w:t>www.primariaboldur.ro</w:t>
            </w:r>
          </w:p>
        </w:tc>
        <w:tc>
          <w:tcPr>
            <w:tcW w:w="1861" w:type="dxa"/>
            <w:tcMar>
              <w:top w:w="0" w:type="dxa"/>
              <w:left w:w="108" w:type="dxa"/>
              <w:bottom w:w="0" w:type="dxa"/>
              <w:right w:w="108" w:type="dxa"/>
            </w:tcMar>
            <w:vAlign w:val="center"/>
          </w:tcPr>
          <w:p w:rsidR="009A69AB" w:rsidRDefault="009A69AB">
            <w:pPr>
              <w:pStyle w:val="Header"/>
              <w:jc w:val="center"/>
            </w:pPr>
            <w:r w:rsidRPr="009D513A">
              <w:rPr>
                <w:noProof/>
                <w:lang w:val="ro-RO" w:eastAsia="ro-RO"/>
              </w:rPr>
              <w:pict>
                <v:shape id="Picture 2" o:spid="_x0000_i1026" type="#_x0000_t75" alt="Stema_Boldur_mica" style="width:59.25pt;height:95.25pt;visibility:visible">
                  <v:imagedata r:id="rId8" o:title=""/>
                </v:shape>
              </w:pict>
            </w:r>
          </w:p>
        </w:tc>
      </w:tr>
    </w:tbl>
    <w:p w:rsidR="009A69AB" w:rsidRPr="000F406D" w:rsidRDefault="009A69AB" w:rsidP="00FD23B4">
      <w:pPr>
        <w:jc w:val="both"/>
        <w:rPr>
          <w:b/>
          <w:bCs/>
          <w:color w:val="000000"/>
          <w:sz w:val="26"/>
          <w:szCs w:val="26"/>
          <w:lang w:val="ro-RO"/>
        </w:rPr>
      </w:pPr>
    </w:p>
    <w:p w:rsidR="009A69AB" w:rsidRPr="000F406D" w:rsidRDefault="009A69AB" w:rsidP="000073BB">
      <w:pPr>
        <w:ind w:firstLine="720"/>
        <w:rPr>
          <w:b/>
          <w:bCs/>
          <w:color w:val="000000"/>
        </w:rPr>
      </w:pPr>
      <w:r>
        <w:rPr>
          <w:b/>
          <w:bCs/>
          <w:color w:val="000000"/>
        </w:rPr>
        <w:t xml:space="preserve">Anexă H.C.L. nr.93/2019                       </w:t>
      </w:r>
      <w:r w:rsidRPr="000F406D">
        <w:rPr>
          <w:b/>
          <w:bCs/>
          <w:color w:val="000000"/>
        </w:rPr>
        <w:tab/>
      </w:r>
      <w:r w:rsidRPr="000F406D">
        <w:rPr>
          <w:b/>
          <w:bCs/>
          <w:color w:val="000000"/>
        </w:rPr>
        <w:tab/>
      </w:r>
      <w:r w:rsidRPr="000F406D">
        <w:rPr>
          <w:b/>
          <w:bCs/>
          <w:color w:val="000000"/>
        </w:rPr>
        <w:tab/>
        <w:t xml:space="preserve">                                VIZAT,</w:t>
      </w:r>
    </w:p>
    <w:p w:rsidR="009A69AB" w:rsidRPr="000F406D" w:rsidRDefault="009A69AB" w:rsidP="000F406D">
      <w:pPr>
        <w:ind w:left="6480" w:firstLine="720"/>
        <w:jc w:val="center"/>
        <w:rPr>
          <w:b/>
          <w:bCs/>
          <w:color w:val="000000"/>
        </w:rPr>
      </w:pPr>
      <w:r w:rsidRPr="000F406D">
        <w:rPr>
          <w:b/>
          <w:bCs/>
          <w:color w:val="000000"/>
        </w:rPr>
        <w:t xml:space="preserve">         PRIMAR</w:t>
      </w:r>
    </w:p>
    <w:p w:rsidR="009A69AB" w:rsidRDefault="009A69AB" w:rsidP="000F406D">
      <w:pPr>
        <w:jc w:val="right"/>
        <w:rPr>
          <w:b/>
          <w:bCs/>
          <w:color w:val="000000"/>
        </w:rPr>
      </w:pPr>
      <w:r w:rsidRPr="000F406D">
        <w:rPr>
          <w:b/>
          <w:bCs/>
          <w:color w:val="000000"/>
        </w:rPr>
        <w:t xml:space="preserve">Stoi Constantin </w:t>
      </w:r>
      <w:r>
        <w:rPr>
          <w:b/>
          <w:bCs/>
          <w:color w:val="000000"/>
        </w:rPr>
        <w:t>–</w:t>
      </w:r>
      <w:r w:rsidRPr="000F406D">
        <w:rPr>
          <w:b/>
          <w:bCs/>
          <w:color w:val="000000"/>
        </w:rPr>
        <w:t xml:space="preserve"> Cristian</w:t>
      </w:r>
    </w:p>
    <w:p w:rsidR="009A69AB" w:rsidRPr="000F406D" w:rsidRDefault="009A69AB" w:rsidP="00C0484E">
      <w:pPr>
        <w:rPr>
          <w:b/>
          <w:bCs/>
          <w:color w:val="000000"/>
        </w:rPr>
      </w:pPr>
    </w:p>
    <w:p w:rsidR="009A69AB" w:rsidRPr="00D425CD" w:rsidRDefault="009A69AB" w:rsidP="003530C0">
      <w:pPr>
        <w:rPr>
          <w:color w:val="000000"/>
        </w:rPr>
      </w:pPr>
    </w:p>
    <w:p w:rsidR="009A69AB" w:rsidRPr="000F406D" w:rsidRDefault="009A69AB" w:rsidP="000D4DCE">
      <w:pPr>
        <w:jc w:val="center"/>
        <w:rPr>
          <w:b/>
          <w:bCs/>
        </w:rPr>
      </w:pPr>
      <w:r w:rsidRPr="000F406D">
        <w:rPr>
          <w:b/>
          <w:bCs/>
        </w:rPr>
        <w:t>DOCUMENTAȚIA DE ATRIBUIRE</w:t>
      </w:r>
    </w:p>
    <w:p w:rsidR="009A69AB" w:rsidRPr="000F406D" w:rsidRDefault="009A69AB" w:rsidP="000D4DCE">
      <w:pPr>
        <w:jc w:val="center"/>
        <w:rPr>
          <w:b/>
          <w:bCs/>
        </w:rPr>
      </w:pPr>
      <w:r w:rsidRPr="000F406D">
        <w:rPr>
          <w:b/>
          <w:bCs/>
        </w:rPr>
        <w:t>A CONTRACTULUI PENTRU</w:t>
      </w:r>
    </w:p>
    <w:p w:rsidR="009A69AB" w:rsidRDefault="009A69AB" w:rsidP="000D4DCE">
      <w:pPr>
        <w:jc w:val="center"/>
      </w:pPr>
      <w:r>
        <w:t xml:space="preserve">vânzarea prin licitație publică a imobilului compus din apartament U6 </w:t>
      </w:r>
    </w:p>
    <w:p w:rsidR="009A69AB" w:rsidRDefault="009A69AB" w:rsidP="000D4DCE">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p>
    <w:p w:rsidR="009A69AB" w:rsidRPr="00C61063" w:rsidRDefault="009A69AB" w:rsidP="00C61063">
      <w:pPr>
        <w:jc w:val="center"/>
      </w:pPr>
      <w:r>
        <w:t>situat în sat Sinersig, jud. Timiș, aparținând domeniului privat al comunei Boldur</w:t>
      </w:r>
    </w:p>
    <w:p w:rsidR="009A69AB" w:rsidRDefault="009A69AB" w:rsidP="000D4DCE">
      <w:pPr>
        <w:jc w:val="center"/>
        <w:rPr>
          <w:b/>
        </w:rPr>
      </w:pPr>
    </w:p>
    <w:p w:rsidR="009A69AB" w:rsidRDefault="009A69AB" w:rsidP="000D4DCE">
      <w:pPr>
        <w:jc w:val="center"/>
        <w:rPr>
          <w:b/>
        </w:rPr>
      </w:pPr>
    </w:p>
    <w:p w:rsidR="009A69AB" w:rsidRDefault="009A69AB" w:rsidP="000D4DCE">
      <w:pPr>
        <w:jc w:val="center"/>
        <w:rPr>
          <w:b/>
        </w:rPr>
      </w:pPr>
    </w:p>
    <w:p w:rsidR="009A69AB" w:rsidRDefault="009A69AB" w:rsidP="000F406D">
      <w:pPr>
        <w:jc w:val="both"/>
        <w:rPr>
          <w:b/>
        </w:rPr>
      </w:pPr>
    </w:p>
    <w:p w:rsidR="009A69AB" w:rsidRDefault="009A69AB" w:rsidP="00F87F53">
      <w:pPr>
        <w:jc w:val="both"/>
        <w:rPr>
          <w:b/>
        </w:rPr>
      </w:pPr>
      <w:r>
        <w:rPr>
          <w:b/>
        </w:rPr>
        <w:tab/>
        <w:t>DOCUMENTAȚIA DE ATRIBUIRE</w:t>
      </w:r>
    </w:p>
    <w:p w:rsidR="009A69AB" w:rsidRDefault="009A69AB" w:rsidP="00F87F53">
      <w:pPr>
        <w:jc w:val="both"/>
        <w:rPr>
          <w:bCs/>
        </w:rPr>
      </w:pPr>
      <w:r>
        <w:rPr>
          <w:b/>
        </w:rPr>
        <w:tab/>
      </w:r>
      <w:r w:rsidRPr="000F406D">
        <w:rPr>
          <w:bCs/>
        </w:rPr>
        <w:t>Documentația de atribuire cuprinde :</w:t>
      </w:r>
    </w:p>
    <w:p w:rsidR="009A69AB" w:rsidRDefault="009A69AB" w:rsidP="00F87F53">
      <w:pPr>
        <w:jc w:val="both"/>
        <w:rPr>
          <w:bCs/>
        </w:rPr>
      </w:pPr>
      <w:r>
        <w:rPr>
          <w:bCs/>
        </w:rPr>
        <w:tab/>
        <w:t>1.- Informații generale privind vânzătorul : denumirea, codul fiscal, adresa, numărul de telefon,        telefax și/sau adresa de e-mail etc.;</w:t>
      </w:r>
    </w:p>
    <w:p w:rsidR="009A69AB" w:rsidRDefault="009A69AB" w:rsidP="00F87F53">
      <w:pPr>
        <w:jc w:val="both"/>
        <w:rPr>
          <w:bCs/>
        </w:rPr>
      </w:pPr>
      <w:r>
        <w:rPr>
          <w:bCs/>
        </w:rPr>
        <w:tab/>
        <w:t>2.- Instrucțiuni privind organizarea și desfășurarea procedurii de vânzare;</w:t>
      </w:r>
    </w:p>
    <w:p w:rsidR="009A69AB" w:rsidRDefault="009A69AB" w:rsidP="00F87F53">
      <w:pPr>
        <w:jc w:val="both"/>
        <w:rPr>
          <w:bCs/>
        </w:rPr>
      </w:pPr>
      <w:r>
        <w:rPr>
          <w:bCs/>
        </w:rPr>
        <w:tab/>
        <w:t>3.- Instrucțiuni privind modul de prezentare a dosarului de înscriere la licitație;</w:t>
      </w:r>
    </w:p>
    <w:p w:rsidR="009A69AB" w:rsidRDefault="009A69AB" w:rsidP="00F87F53">
      <w:pPr>
        <w:jc w:val="both"/>
        <w:rPr>
          <w:bCs/>
        </w:rPr>
      </w:pPr>
      <w:r>
        <w:rPr>
          <w:bCs/>
        </w:rPr>
        <w:tab/>
        <w:t>4.- Instrucțiuni privind modul de utilizare a căilor de atac;</w:t>
      </w:r>
    </w:p>
    <w:p w:rsidR="009A69AB" w:rsidRDefault="009A69AB" w:rsidP="00F87F53">
      <w:pPr>
        <w:jc w:val="both"/>
        <w:rPr>
          <w:bCs/>
        </w:rPr>
      </w:pPr>
      <w:r>
        <w:rPr>
          <w:bCs/>
        </w:rPr>
        <w:tab/>
        <w:t>5.- Caietul de sarcini;</w:t>
      </w:r>
    </w:p>
    <w:p w:rsidR="009A69AB" w:rsidRPr="000F406D" w:rsidRDefault="009A69AB" w:rsidP="00F87F53">
      <w:pPr>
        <w:jc w:val="both"/>
        <w:rPr>
          <w:bCs/>
        </w:rPr>
      </w:pPr>
      <w:r>
        <w:rPr>
          <w:bCs/>
        </w:rPr>
        <w:tab/>
        <w:t xml:space="preserve"> </w:t>
      </w:r>
    </w:p>
    <w:p w:rsidR="009A69AB" w:rsidRDefault="009A69AB" w:rsidP="00F87F53">
      <w:pPr>
        <w:jc w:val="both"/>
        <w:rPr>
          <w:b/>
        </w:rPr>
      </w:pPr>
    </w:p>
    <w:p w:rsidR="009A69AB" w:rsidRPr="00F87F53" w:rsidRDefault="009A69AB" w:rsidP="00F87F53">
      <w:pPr>
        <w:pStyle w:val="ListParagraph"/>
        <w:numPr>
          <w:ilvl w:val="0"/>
          <w:numId w:val="8"/>
        </w:numPr>
        <w:jc w:val="both"/>
        <w:rPr>
          <w:b/>
          <w:i/>
          <w:iCs/>
        </w:rPr>
      </w:pPr>
      <w:r w:rsidRPr="00F87F53">
        <w:rPr>
          <w:b/>
        </w:rPr>
        <w:t xml:space="preserve">INFORMAȚII GENERALE PRIVIND VÂNZĂTORUL: </w:t>
      </w:r>
    </w:p>
    <w:p w:rsidR="009A69AB" w:rsidRPr="00F87F53" w:rsidRDefault="009A69AB" w:rsidP="00F87F53">
      <w:pPr>
        <w:pStyle w:val="ListParagraph"/>
        <w:numPr>
          <w:ilvl w:val="1"/>
          <w:numId w:val="8"/>
        </w:numPr>
        <w:jc w:val="both"/>
        <w:rPr>
          <w:bCs/>
        </w:rPr>
      </w:pPr>
      <w:r w:rsidRPr="00F87F53">
        <w:rPr>
          <w:bCs/>
        </w:rPr>
        <w:t xml:space="preserve"> Denumirea vânzătorului: COMUNA BOLDUR</w:t>
      </w:r>
    </w:p>
    <w:p w:rsidR="009A69AB" w:rsidRPr="00F87F53" w:rsidRDefault="009A69AB" w:rsidP="00F87F53">
      <w:pPr>
        <w:ind w:left="720"/>
        <w:jc w:val="both"/>
        <w:rPr>
          <w:bCs/>
        </w:rPr>
      </w:pPr>
      <w:r w:rsidRPr="00F87F53">
        <w:rPr>
          <w:b/>
        </w:rPr>
        <w:t>Cod fiscal</w:t>
      </w:r>
      <w:r w:rsidRPr="00F87F53">
        <w:rPr>
          <w:bCs/>
        </w:rPr>
        <w:t>: 4357945</w:t>
      </w:r>
    </w:p>
    <w:p w:rsidR="009A69AB" w:rsidRPr="00F87F53" w:rsidRDefault="009A69AB" w:rsidP="00F87F53">
      <w:pPr>
        <w:ind w:left="720"/>
        <w:jc w:val="both"/>
        <w:rPr>
          <w:bCs/>
        </w:rPr>
      </w:pPr>
      <w:r w:rsidRPr="00F87F53">
        <w:rPr>
          <w:b/>
        </w:rPr>
        <w:t>Adresa</w:t>
      </w:r>
      <w:r w:rsidRPr="00F87F53">
        <w:rPr>
          <w:bCs/>
        </w:rPr>
        <w:t>: Str. – nr.176, Boldur, jud. Timiș</w:t>
      </w:r>
    </w:p>
    <w:p w:rsidR="009A69AB" w:rsidRPr="00F87F53" w:rsidRDefault="009A69AB" w:rsidP="00F87F53">
      <w:pPr>
        <w:ind w:left="720"/>
        <w:jc w:val="both"/>
        <w:rPr>
          <w:bCs/>
        </w:rPr>
      </w:pPr>
      <w:r w:rsidRPr="00F87F53">
        <w:rPr>
          <w:b/>
        </w:rPr>
        <w:t>Telefon/fax</w:t>
      </w:r>
      <w:r w:rsidRPr="00F87F53">
        <w:rPr>
          <w:bCs/>
        </w:rPr>
        <w:t>: 0256/356947</w:t>
      </w:r>
    </w:p>
    <w:p w:rsidR="009A69AB" w:rsidRPr="00F87F53" w:rsidRDefault="009A69AB" w:rsidP="00F87F53">
      <w:pPr>
        <w:ind w:left="720"/>
        <w:jc w:val="both"/>
        <w:rPr>
          <w:bCs/>
        </w:rPr>
      </w:pPr>
      <w:r w:rsidRPr="00F87F53">
        <w:rPr>
          <w:b/>
        </w:rPr>
        <w:t>E-mail</w:t>
      </w:r>
      <w:r w:rsidRPr="00F87F53">
        <w:rPr>
          <w:bCs/>
        </w:rPr>
        <w:t xml:space="preserve">: </w:t>
      </w:r>
      <w:hyperlink r:id="rId9" w:history="1">
        <w:r w:rsidRPr="00F87F53">
          <w:rPr>
            <w:rStyle w:val="Hyperlink"/>
            <w:bCs/>
          </w:rPr>
          <w:t>primăriaboldur@gmail.com</w:t>
        </w:r>
      </w:hyperlink>
    </w:p>
    <w:p w:rsidR="009A69AB" w:rsidRPr="00F87F53" w:rsidRDefault="009A69AB" w:rsidP="00F87F53">
      <w:pPr>
        <w:ind w:left="720"/>
        <w:jc w:val="both"/>
        <w:rPr>
          <w:bCs/>
        </w:rPr>
      </w:pPr>
      <w:r w:rsidRPr="00F87F53">
        <w:rPr>
          <w:b/>
        </w:rPr>
        <w:t>Web-site</w:t>
      </w:r>
      <w:r w:rsidRPr="00F87F53">
        <w:rPr>
          <w:bCs/>
        </w:rPr>
        <w:t xml:space="preserve">: </w:t>
      </w:r>
      <w:hyperlink r:id="rId10" w:history="1">
        <w:r w:rsidRPr="00F87F53">
          <w:rPr>
            <w:rStyle w:val="Hyperlink"/>
            <w:bCs/>
          </w:rPr>
          <w:t>www.primariaboldur.ro</w:t>
        </w:r>
      </w:hyperlink>
    </w:p>
    <w:p w:rsidR="009A69AB" w:rsidRDefault="009A69AB" w:rsidP="00F87F53">
      <w:pPr>
        <w:ind w:left="720"/>
        <w:jc w:val="both"/>
        <w:rPr>
          <w:bCs/>
        </w:rPr>
      </w:pPr>
      <w:r w:rsidRPr="00F87F53">
        <w:rPr>
          <w:b/>
        </w:rPr>
        <w:t>Adresa de unde se poate obține documentația de atribuire</w:t>
      </w:r>
      <w:r w:rsidRPr="00F87F53">
        <w:rPr>
          <w:bCs/>
        </w:rPr>
        <w:t xml:space="preserve">: Comuna Boldur, sat Boldur, nr.176, </w:t>
      </w:r>
      <w:r>
        <w:rPr>
          <w:bCs/>
        </w:rPr>
        <w:t xml:space="preserve">email </w:t>
      </w:r>
      <w:hyperlink r:id="rId11" w:history="1">
        <w:r w:rsidRPr="00F87F53">
          <w:rPr>
            <w:rStyle w:val="Hyperlink"/>
            <w:bCs/>
          </w:rPr>
          <w:t>primăriaboldur@gmail.com</w:t>
        </w:r>
      </w:hyperlink>
      <w:r>
        <w:rPr>
          <w:bCs/>
        </w:rPr>
        <w:t>, nr. tel/fax 0256/356947.</w:t>
      </w:r>
    </w:p>
    <w:p w:rsidR="009A69AB" w:rsidRDefault="009A69AB" w:rsidP="00BF11D0">
      <w:pPr>
        <w:ind w:left="720"/>
        <w:jc w:val="both"/>
        <w:rPr>
          <w:bCs/>
        </w:rPr>
      </w:pPr>
      <w:r>
        <w:rPr>
          <w:b/>
        </w:rPr>
        <w:t>Adresa de unde se pot obține clarificări</w:t>
      </w:r>
      <w:r w:rsidRPr="00BF11D0">
        <w:rPr>
          <w:bCs/>
        </w:rPr>
        <w:t>:</w:t>
      </w:r>
      <w:r>
        <w:rPr>
          <w:bCs/>
        </w:rPr>
        <w:t xml:space="preserve"> </w:t>
      </w:r>
      <w:r w:rsidRPr="00F87F53">
        <w:rPr>
          <w:bCs/>
        </w:rPr>
        <w:t xml:space="preserve">Comuna Boldur, sat Boldur, nr.176, </w:t>
      </w:r>
      <w:r>
        <w:rPr>
          <w:bCs/>
        </w:rPr>
        <w:t xml:space="preserve">email </w:t>
      </w:r>
      <w:hyperlink r:id="rId12" w:history="1">
        <w:r w:rsidRPr="00F87F53">
          <w:rPr>
            <w:rStyle w:val="Hyperlink"/>
            <w:bCs/>
          </w:rPr>
          <w:t>primăriaboldur@gmail.com</w:t>
        </w:r>
      </w:hyperlink>
      <w:r>
        <w:rPr>
          <w:bCs/>
        </w:rPr>
        <w:t>, nr. tel/fax 0256/356947.</w:t>
      </w:r>
    </w:p>
    <w:p w:rsidR="009A69AB" w:rsidRDefault="009A69AB" w:rsidP="00BF11D0">
      <w:pPr>
        <w:ind w:left="720"/>
        <w:jc w:val="both"/>
        <w:rPr>
          <w:bCs/>
        </w:rPr>
      </w:pPr>
    </w:p>
    <w:p w:rsidR="009A69AB" w:rsidRDefault="009A69AB" w:rsidP="00C0484E">
      <w:pPr>
        <w:pStyle w:val="ListParagraph"/>
        <w:numPr>
          <w:ilvl w:val="1"/>
          <w:numId w:val="8"/>
        </w:numPr>
        <w:jc w:val="both"/>
        <w:rPr>
          <w:bCs/>
        </w:rPr>
      </w:pPr>
      <w:r>
        <w:rPr>
          <w:bCs/>
        </w:rPr>
        <w:t xml:space="preserve"> Legislația aplicată:</w:t>
      </w:r>
    </w:p>
    <w:p w:rsidR="009A69AB" w:rsidRDefault="009A69AB" w:rsidP="00C0484E">
      <w:pPr>
        <w:pStyle w:val="ListParagraph"/>
        <w:numPr>
          <w:ilvl w:val="0"/>
          <w:numId w:val="9"/>
        </w:numPr>
        <w:jc w:val="both"/>
        <w:rPr>
          <w:bCs/>
        </w:rPr>
      </w:pPr>
      <w:bookmarkStart w:id="0" w:name="_Hlk26342288"/>
      <w:r>
        <w:rPr>
          <w:bCs/>
        </w:rPr>
        <w:t>Ordonanța de Urgență a Guvernului nr.57/2019, privind Codul administrativ</w:t>
      </w:r>
    </w:p>
    <w:p w:rsidR="009A69AB" w:rsidRDefault="009A69AB" w:rsidP="00C0484E">
      <w:pPr>
        <w:pStyle w:val="ListParagraph"/>
        <w:numPr>
          <w:ilvl w:val="0"/>
          <w:numId w:val="9"/>
        </w:numPr>
        <w:jc w:val="both"/>
        <w:rPr>
          <w:bCs/>
        </w:rPr>
      </w:pPr>
      <w:r>
        <w:rPr>
          <w:bCs/>
        </w:rPr>
        <w:t>Legea nr.287/2009, privind Codul civil;</w:t>
      </w:r>
    </w:p>
    <w:p w:rsidR="009A69AB" w:rsidRDefault="009A69AB" w:rsidP="00201D22">
      <w:pPr>
        <w:pStyle w:val="ListParagraph"/>
        <w:numPr>
          <w:ilvl w:val="0"/>
          <w:numId w:val="9"/>
        </w:numPr>
        <w:jc w:val="both"/>
        <w:rPr>
          <w:bCs/>
        </w:rPr>
      </w:pPr>
      <w:r>
        <w:rPr>
          <w:bCs/>
        </w:rPr>
        <w:t>Hotărârea Consiliului Local al comunei Boldur nr.79/05.11.2019.</w:t>
      </w:r>
    </w:p>
    <w:bookmarkEnd w:id="0"/>
    <w:p w:rsidR="009A69AB" w:rsidRDefault="009A69AB" w:rsidP="00201D22">
      <w:pPr>
        <w:pStyle w:val="ListParagraph"/>
        <w:numPr>
          <w:ilvl w:val="1"/>
          <w:numId w:val="8"/>
        </w:numPr>
        <w:jc w:val="both"/>
        <w:rPr>
          <w:bCs/>
        </w:rPr>
      </w:pPr>
      <w:r>
        <w:rPr>
          <w:bCs/>
        </w:rPr>
        <w:t xml:space="preserve"> Licitația deschisă pentru atribuirea contractului de vânzare – cumpărare, se organizează în conformitate cu: </w:t>
      </w:r>
    </w:p>
    <w:p w:rsidR="009A69AB" w:rsidRPr="00201D22" w:rsidRDefault="009A69AB" w:rsidP="00201D22">
      <w:pPr>
        <w:pStyle w:val="ListParagraph"/>
        <w:numPr>
          <w:ilvl w:val="0"/>
          <w:numId w:val="10"/>
        </w:numPr>
        <w:jc w:val="both"/>
        <w:rPr>
          <w:bCs/>
        </w:rPr>
      </w:pPr>
      <w:r w:rsidRPr="00201D22">
        <w:rPr>
          <w:bCs/>
        </w:rPr>
        <w:t>Ordonanța de urgență a Guvernului nr.57/2019, privind Codul administrative</w:t>
      </w:r>
    </w:p>
    <w:p w:rsidR="009A69AB" w:rsidRPr="00201D22" w:rsidRDefault="009A69AB" w:rsidP="00201D22">
      <w:pPr>
        <w:pStyle w:val="ListParagraph"/>
        <w:numPr>
          <w:ilvl w:val="0"/>
          <w:numId w:val="10"/>
        </w:numPr>
        <w:jc w:val="both"/>
        <w:rPr>
          <w:bCs/>
        </w:rPr>
      </w:pPr>
      <w:r w:rsidRPr="00201D22">
        <w:rPr>
          <w:bCs/>
        </w:rPr>
        <w:t>Legea nr.287/2009, privind Codul civil;</w:t>
      </w:r>
    </w:p>
    <w:p w:rsidR="009A69AB" w:rsidRDefault="009A69AB" w:rsidP="00201D22">
      <w:pPr>
        <w:pStyle w:val="ListParagraph"/>
        <w:numPr>
          <w:ilvl w:val="0"/>
          <w:numId w:val="10"/>
        </w:numPr>
        <w:jc w:val="both"/>
        <w:rPr>
          <w:bCs/>
        </w:rPr>
      </w:pPr>
      <w:r w:rsidRPr="00201D22">
        <w:rPr>
          <w:bCs/>
        </w:rPr>
        <w:t>Hotărârea Consiliului Local al comunei Boldur nr.79/05.11.2019.</w:t>
      </w:r>
    </w:p>
    <w:p w:rsidR="009A69AB" w:rsidRDefault="009A69AB" w:rsidP="009C1383">
      <w:pPr>
        <w:jc w:val="both"/>
        <w:rPr>
          <w:bCs/>
        </w:rPr>
      </w:pPr>
    </w:p>
    <w:p w:rsidR="009A69AB" w:rsidRDefault="009A69AB" w:rsidP="00D32339">
      <w:pPr>
        <w:pStyle w:val="ListParagraph"/>
        <w:numPr>
          <w:ilvl w:val="0"/>
          <w:numId w:val="8"/>
        </w:numPr>
        <w:jc w:val="both"/>
        <w:rPr>
          <w:b/>
        </w:rPr>
      </w:pPr>
      <w:r w:rsidRPr="00D32339">
        <w:rPr>
          <w:b/>
        </w:rPr>
        <w:t xml:space="preserve">INSTRUCȚIUNI PRIVIND ORGANIZAREA ȘI DESFĂȘURAREA PROCEDURII DE VÂNZARE – CUMPĂRARE: </w:t>
      </w:r>
    </w:p>
    <w:p w:rsidR="009A69AB" w:rsidRPr="00C61063" w:rsidRDefault="009A69AB" w:rsidP="00C61063">
      <w:pPr>
        <w:pStyle w:val="ListParagraph"/>
        <w:numPr>
          <w:ilvl w:val="1"/>
          <w:numId w:val="8"/>
        </w:numPr>
        <w:jc w:val="both"/>
        <w:rPr>
          <w:b/>
        </w:rPr>
      </w:pPr>
      <w:r>
        <w:rPr>
          <w:b/>
        </w:rPr>
        <w:t xml:space="preserve"> </w:t>
      </w:r>
      <w:r>
        <w:rPr>
          <w:bCs/>
        </w:rPr>
        <w:t>Obiectul licitației publice deschise</w:t>
      </w:r>
    </w:p>
    <w:p w:rsidR="009A69AB" w:rsidRDefault="009A69AB" w:rsidP="00C61063">
      <w:pPr>
        <w:ind w:firstLine="720"/>
        <w:jc w:val="both"/>
        <w:rPr>
          <w:bCs/>
        </w:rPr>
      </w:pPr>
      <w:r w:rsidRPr="00C61063">
        <w:rPr>
          <w:bCs/>
        </w:rPr>
        <w:t xml:space="preserve">Licitația publică deschisă are ca obiect vânzarea unui apartament în suprafață utilă de 22 mp, </w:t>
      </w:r>
      <w:r>
        <w:rPr>
          <w:bCs/>
        </w:rPr>
        <w:t xml:space="preserve">situat în sat Sinersig, nr.154 A, jud. Timiș, aparținând domeniului privat al comunei Boldur, prin licitație publică cu strigare și conform precizărilor din Caietul de sarcini anexă. </w:t>
      </w:r>
    </w:p>
    <w:p w:rsidR="009A69AB" w:rsidRPr="005E7B49" w:rsidRDefault="009A69AB" w:rsidP="00C61063">
      <w:pPr>
        <w:pStyle w:val="ListParagraph"/>
        <w:numPr>
          <w:ilvl w:val="1"/>
          <w:numId w:val="8"/>
        </w:numPr>
        <w:jc w:val="both"/>
        <w:rPr>
          <w:b/>
        </w:rPr>
      </w:pPr>
      <w:r>
        <w:rPr>
          <w:bCs/>
        </w:rPr>
        <w:t xml:space="preserve"> </w:t>
      </w:r>
      <w:r w:rsidRPr="00C61063">
        <w:rPr>
          <w:bCs/>
        </w:rPr>
        <w:t xml:space="preserve">Licitația va avea loc la sediul Consiliului local Boldur – județul Timiș, la data de </w:t>
      </w:r>
      <w:r w:rsidRPr="005E7B49">
        <w:rPr>
          <w:b/>
        </w:rPr>
        <w:t>06.01.2020, ora</w:t>
      </w:r>
      <w:r>
        <w:rPr>
          <w:b/>
        </w:rPr>
        <w:t xml:space="preserve"> : </w:t>
      </w:r>
      <w:r w:rsidRPr="005E7B49">
        <w:rPr>
          <w:b/>
        </w:rPr>
        <w:t xml:space="preserve">10.00. </w:t>
      </w:r>
    </w:p>
    <w:p w:rsidR="009A69AB" w:rsidRDefault="009A69AB" w:rsidP="00ED73D6">
      <w:pPr>
        <w:jc w:val="both"/>
        <w:rPr>
          <w:b/>
        </w:rPr>
      </w:pPr>
    </w:p>
    <w:p w:rsidR="009A69AB" w:rsidRDefault="009A69AB" w:rsidP="00ED73D6">
      <w:pPr>
        <w:pStyle w:val="ListParagraph"/>
        <w:numPr>
          <w:ilvl w:val="0"/>
          <w:numId w:val="8"/>
        </w:numPr>
        <w:jc w:val="both"/>
        <w:rPr>
          <w:b/>
        </w:rPr>
      </w:pPr>
      <w:r>
        <w:rPr>
          <w:b/>
        </w:rPr>
        <w:t>CONDIȚII DE ELIGIBILITATE:</w:t>
      </w:r>
    </w:p>
    <w:p w:rsidR="009A69AB" w:rsidRPr="00ED73D6" w:rsidRDefault="009A69AB" w:rsidP="00ED73D6">
      <w:pPr>
        <w:pStyle w:val="ListParagraph"/>
        <w:numPr>
          <w:ilvl w:val="1"/>
          <w:numId w:val="8"/>
        </w:numPr>
        <w:jc w:val="both"/>
        <w:rPr>
          <w:b/>
        </w:rPr>
      </w:pPr>
      <w:r>
        <w:rPr>
          <w:b/>
        </w:rPr>
        <w:t xml:space="preserve"> </w:t>
      </w:r>
      <w:r>
        <w:rPr>
          <w:bCs/>
        </w:rPr>
        <w:t>La licitație poate participa orice persoană juridică sau fizică care îndeplinește condițiile prevăzute la capitolul D ale caietului de sarcini.</w:t>
      </w:r>
    </w:p>
    <w:p w:rsidR="009A69AB" w:rsidRPr="00ED73D6" w:rsidRDefault="009A69AB" w:rsidP="00ED73D6">
      <w:pPr>
        <w:pStyle w:val="ListParagraph"/>
        <w:numPr>
          <w:ilvl w:val="1"/>
          <w:numId w:val="8"/>
        </w:numPr>
        <w:jc w:val="both"/>
        <w:rPr>
          <w:b/>
        </w:rPr>
      </w:pPr>
      <w:r>
        <w:rPr>
          <w:bCs/>
        </w:rPr>
        <w:t xml:space="preserve"> Participanții vor depune la sediul Consiliului local al comunei Boldur, nr.176, o cerere de înscriere la licitație și plicul sigilat care conține documentele de calificare, conform punctului E din caietul de sarcini;</w:t>
      </w:r>
    </w:p>
    <w:p w:rsidR="009A69AB" w:rsidRPr="00ED73D6" w:rsidRDefault="009A69AB" w:rsidP="00ED73D6">
      <w:pPr>
        <w:pStyle w:val="ListParagraph"/>
        <w:numPr>
          <w:ilvl w:val="1"/>
          <w:numId w:val="8"/>
        </w:numPr>
        <w:jc w:val="both"/>
        <w:rPr>
          <w:b/>
        </w:rPr>
      </w:pPr>
      <w:r>
        <w:rPr>
          <w:bCs/>
        </w:rPr>
        <w:t xml:space="preserve"> La licitație vor fi calificați participanții care depun toate documentele enunțate în caietul de sarcini.</w:t>
      </w:r>
    </w:p>
    <w:p w:rsidR="009A69AB" w:rsidRPr="00ED73D6" w:rsidRDefault="009A69AB" w:rsidP="00ED73D6">
      <w:pPr>
        <w:pStyle w:val="ListParagraph"/>
        <w:numPr>
          <w:ilvl w:val="1"/>
          <w:numId w:val="8"/>
        </w:numPr>
        <w:jc w:val="both"/>
        <w:rPr>
          <w:b/>
        </w:rPr>
      </w:pPr>
      <w:r>
        <w:rPr>
          <w:bCs/>
        </w:rPr>
        <w:t xml:space="preserve"> Comisia de licitație are dreptul să descalifice orice participant la licitație care nu îndeplinește, prin documentele prezentate, condițiile de eligibilitate. </w:t>
      </w:r>
    </w:p>
    <w:p w:rsidR="009A69AB" w:rsidRPr="008A3921" w:rsidRDefault="009A69AB" w:rsidP="00ED73D6">
      <w:pPr>
        <w:pStyle w:val="ListParagraph"/>
        <w:numPr>
          <w:ilvl w:val="1"/>
          <w:numId w:val="8"/>
        </w:numPr>
        <w:jc w:val="both"/>
        <w:rPr>
          <w:b/>
        </w:rPr>
      </w:pPr>
      <w:r>
        <w:rPr>
          <w:bCs/>
        </w:rPr>
        <w:t xml:space="preserve"> Taxa de participare la licitație este de </w:t>
      </w:r>
      <w:r w:rsidRPr="008A3921">
        <w:rPr>
          <w:b/>
        </w:rPr>
        <w:t>100 lei.</w:t>
      </w:r>
      <w:r>
        <w:rPr>
          <w:bCs/>
        </w:rPr>
        <w:t xml:space="preserve"> </w:t>
      </w:r>
    </w:p>
    <w:p w:rsidR="009A69AB" w:rsidRDefault="009A69AB" w:rsidP="008A3921">
      <w:pPr>
        <w:pStyle w:val="ListParagraph"/>
        <w:ind w:left="1080"/>
        <w:jc w:val="both"/>
        <w:rPr>
          <w:bCs/>
        </w:rPr>
      </w:pPr>
      <w:r>
        <w:rPr>
          <w:bCs/>
        </w:rPr>
        <w:t xml:space="preserve">Aceasta se poate achita cu numerar la caseria de la sediul Consiliului Local al comunei Boldur și/sau prin virament bancar. </w:t>
      </w:r>
    </w:p>
    <w:p w:rsidR="009A69AB" w:rsidRPr="00780E53" w:rsidRDefault="009A69AB" w:rsidP="008A3921">
      <w:pPr>
        <w:pStyle w:val="ListParagraph"/>
        <w:numPr>
          <w:ilvl w:val="1"/>
          <w:numId w:val="8"/>
        </w:numPr>
        <w:jc w:val="both"/>
        <w:rPr>
          <w:b/>
        </w:rPr>
      </w:pPr>
      <w:r>
        <w:rPr>
          <w:b/>
        </w:rPr>
        <w:t xml:space="preserve"> </w:t>
      </w:r>
      <w:r>
        <w:rPr>
          <w:bCs/>
        </w:rPr>
        <w:t xml:space="preserve">Garanția de participare la licitația organizată privind atribuirea contractului de vânzare-cumpărare a imobilului compus din apartament nr. U6, înscris în </w:t>
      </w:r>
      <w:r w:rsidRPr="008A3921">
        <w:t>C.F.</w:t>
      </w:r>
      <w:r>
        <w:rPr>
          <w:b/>
          <w:bCs/>
        </w:rPr>
        <w:t xml:space="preserve"> </w:t>
      </w:r>
      <w:r w:rsidRPr="00482227">
        <w:t>nr.40</w:t>
      </w:r>
      <w:r>
        <w:t>0653-C1-U6</w:t>
      </w:r>
      <w:r w:rsidRPr="00482227">
        <w:t>, nr. top.</w:t>
      </w:r>
      <w:r>
        <w:t xml:space="preserve">400653-C1-U6, al localității Sinersig, ce aparține domeniului privat al comunei Boldur, este de </w:t>
      </w:r>
      <w:r w:rsidRPr="006B110C">
        <w:rPr>
          <w:b/>
          <w:bCs/>
        </w:rPr>
        <w:t>226 lei</w:t>
      </w:r>
      <w:r>
        <w:t xml:space="preserve">. </w:t>
      </w:r>
    </w:p>
    <w:p w:rsidR="009A69AB" w:rsidRPr="00780E53" w:rsidRDefault="009A69AB" w:rsidP="008A3921">
      <w:pPr>
        <w:pStyle w:val="ListParagraph"/>
        <w:numPr>
          <w:ilvl w:val="1"/>
          <w:numId w:val="8"/>
        </w:numPr>
        <w:jc w:val="both"/>
        <w:rPr>
          <w:b/>
        </w:rPr>
      </w:pPr>
      <w:r>
        <w:t xml:space="preserve"> Garanția de participare la licitație se poate achita cu numerar la caseria comunei Boldur, sau prin virement bancar. </w:t>
      </w:r>
    </w:p>
    <w:p w:rsidR="009A69AB" w:rsidRPr="00780E53" w:rsidRDefault="009A69AB" w:rsidP="008A3921">
      <w:pPr>
        <w:pStyle w:val="ListParagraph"/>
        <w:numPr>
          <w:ilvl w:val="1"/>
          <w:numId w:val="8"/>
        </w:numPr>
        <w:jc w:val="both"/>
        <w:rPr>
          <w:b/>
        </w:rPr>
      </w:pPr>
      <w:r>
        <w:t xml:space="preserve"> Garanția de participare a ofertantului declarant câștigător va fi reținută până la momentul încheierii contractului de vânzare-cumpărare între comuna Boldur și câștigătorul licitației. La încheierea contractului de vânzare-cumpărare, garanția de participare constituită de câștigătorul licitației se va restitui. </w:t>
      </w:r>
    </w:p>
    <w:p w:rsidR="009A69AB" w:rsidRPr="00E3316E" w:rsidRDefault="009A69AB" w:rsidP="008A3921">
      <w:pPr>
        <w:pStyle w:val="ListParagraph"/>
        <w:numPr>
          <w:ilvl w:val="1"/>
          <w:numId w:val="8"/>
        </w:numPr>
        <w:jc w:val="both"/>
        <w:rPr>
          <w:b/>
        </w:rPr>
      </w:pPr>
      <w:r>
        <w:t xml:space="preserve"> Refuzul semnării contractului de vânzare-cumpărare al imobilului licitat de către adjudecatar, atrage după sine pierderea garanției de participare de către acesta. </w:t>
      </w:r>
    </w:p>
    <w:p w:rsidR="009A69AB" w:rsidRDefault="009A69AB" w:rsidP="00A22A9B">
      <w:pPr>
        <w:pStyle w:val="ListParagraph"/>
        <w:ind w:left="1080"/>
        <w:jc w:val="both"/>
      </w:pPr>
      <w:r>
        <w:t xml:space="preserve">În acest caz, se va proceda la organizarea unei noi licitații. </w:t>
      </w:r>
    </w:p>
    <w:p w:rsidR="009A69AB" w:rsidRDefault="009A69AB" w:rsidP="00A22A9B">
      <w:pPr>
        <w:pStyle w:val="ListParagraph"/>
        <w:numPr>
          <w:ilvl w:val="1"/>
          <w:numId w:val="8"/>
        </w:numPr>
        <w:jc w:val="both"/>
      </w:pPr>
      <w:r>
        <w:t xml:space="preserve">Ofertanților declarați necâștigători, li se restituie garanția de participare depusă, în termen de 30 zile de la licitație, pe baza unei cereri de restituire semnate de aceștia.  </w:t>
      </w:r>
    </w:p>
    <w:p w:rsidR="009A69AB" w:rsidRDefault="009A69AB" w:rsidP="00B80184">
      <w:pPr>
        <w:jc w:val="both"/>
      </w:pPr>
    </w:p>
    <w:p w:rsidR="009A69AB" w:rsidRDefault="009A69AB" w:rsidP="00B80184">
      <w:pPr>
        <w:pStyle w:val="ListParagraph"/>
        <w:numPr>
          <w:ilvl w:val="0"/>
          <w:numId w:val="8"/>
        </w:numPr>
        <w:jc w:val="both"/>
        <w:rPr>
          <w:b/>
          <w:bCs/>
        </w:rPr>
      </w:pPr>
      <w:r w:rsidRPr="00B80184">
        <w:rPr>
          <w:b/>
          <w:bCs/>
        </w:rPr>
        <w:t>MODUL DE PREZENTARE A DOCUMENTELOR DE CALIFICARE ÎN VEDEREA PARTICIPĂRII LA LICITAȚIE:</w:t>
      </w:r>
    </w:p>
    <w:p w:rsidR="009A69AB" w:rsidRPr="00B80184" w:rsidRDefault="009A69AB" w:rsidP="00B80184">
      <w:pPr>
        <w:pStyle w:val="ListParagraph"/>
        <w:numPr>
          <w:ilvl w:val="1"/>
          <w:numId w:val="8"/>
        </w:numPr>
        <w:jc w:val="both"/>
        <w:rPr>
          <w:b/>
          <w:bCs/>
        </w:rPr>
      </w:pPr>
      <w:r>
        <w:rPr>
          <w:b/>
          <w:bCs/>
        </w:rPr>
        <w:t xml:space="preserve"> </w:t>
      </w:r>
      <w:r>
        <w:t xml:space="preserve">Cererea de participare la licitație, împreună cu plicul care conține documentele de calificare prevăzute în Caietul de sarcini, se vor depune la registratura comunei Boldur, nr.176, jud. Timiș, până cel târziu la data de </w:t>
      </w:r>
      <w:r>
        <w:rPr>
          <w:b/>
          <w:bCs/>
        </w:rPr>
        <w:t>31</w:t>
      </w:r>
      <w:r w:rsidRPr="005E7B49">
        <w:rPr>
          <w:b/>
          <w:bCs/>
        </w:rPr>
        <w:t>.12.2019, ora</w:t>
      </w:r>
      <w:r>
        <w:rPr>
          <w:b/>
          <w:bCs/>
        </w:rPr>
        <w:t xml:space="preserve"> :</w:t>
      </w:r>
      <w:r w:rsidRPr="005E7B49">
        <w:rPr>
          <w:b/>
          <w:bCs/>
        </w:rPr>
        <w:t xml:space="preserve"> 14.00.</w:t>
      </w:r>
    </w:p>
    <w:p w:rsidR="009A69AB" w:rsidRPr="00B80184" w:rsidRDefault="009A69AB" w:rsidP="00B80184">
      <w:pPr>
        <w:pStyle w:val="ListParagraph"/>
        <w:numPr>
          <w:ilvl w:val="1"/>
          <w:numId w:val="8"/>
        </w:numPr>
        <w:jc w:val="both"/>
        <w:rPr>
          <w:b/>
          <w:bCs/>
        </w:rPr>
      </w:pPr>
      <w:r>
        <w:t xml:space="preserve"> Cererea de participare la licitație trebuie să conțină numele ofertantului și sediul sau domiciliul acestuia, precum și denumirea licitației pentru care se face înscrierea. </w:t>
      </w:r>
    </w:p>
    <w:p w:rsidR="009A69AB" w:rsidRPr="00AE458F" w:rsidRDefault="009A69AB" w:rsidP="00B80184">
      <w:pPr>
        <w:pStyle w:val="ListParagraph"/>
        <w:numPr>
          <w:ilvl w:val="1"/>
          <w:numId w:val="8"/>
        </w:numPr>
        <w:jc w:val="both"/>
        <w:rPr>
          <w:b/>
          <w:bCs/>
        </w:rPr>
      </w:pPr>
      <w:r>
        <w:t xml:space="preserve"> În cazul în care până la expirarea termenului limită de depunere a ofertelor nu se depun cel puțin două cereri de participare, însoțite de documente de calificare, procedura licitației publice va fi reluată. </w:t>
      </w:r>
    </w:p>
    <w:p w:rsidR="009A69AB" w:rsidRPr="00AE458F" w:rsidRDefault="009A69AB" w:rsidP="00B80184">
      <w:pPr>
        <w:pStyle w:val="ListParagraph"/>
        <w:numPr>
          <w:ilvl w:val="1"/>
          <w:numId w:val="8"/>
        </w:numPr>
        <w:jc w:val="both"/>
        <w:rPr>
          <w:b/>
          <w:bCs/>
        </w:rPr>
      </w:pPr>
      <w:r>
        <w:t xml:space="preserve"> Cererile de participare primite și înregistrate după termenul limită de primire precizat în anunțul publicitar, vor fi excluse de la licitație și înapoiate ofertanților. </w:t>
      </w:r>
    </w:p>
    <w:p w:rsidR="009A69AB" w:rsidRPr="003350C6" w:rsidRDefault="009A69AB" w:rsidP="00B80184">
      <w:pPr>
        <w:pStyle w:val="ListParagraph"/>
        <w:numPr>
          <w:ilvl w:val="1"/>
          <w:numId w:val="8"/>
        </w:numPr>
        <w:jc w:val="both"/>
        <w:rPr>
          <w:b/>
          <w:bCs/>
        </w:rPr>
      </w:pPr>
      <w:r>
        <w:t xml:space="preserve"> Ofertantul va suporta toate cheltuielile aferente vânzării, respectiv cheltuielile cu efectuarea evaluării imobilului, cheltuielile propriu-zise ale actului : taxele de autentificare – onorariu de notar, etc. </w:t>
      </w:r>
    </w:p>
    <w:p w:rsidR="009A69AB" w:rsidRDefault="009A69AB" w:rsidP="003350C6">
      <w:pPr>
        <w:jc w:val="both"/>
        <w:rPr>
          <w:b/>
          <w:bCs/>
        </w:rPr>
      </w:pPr>
    </w:p>
    <w:p w:rsidR="009A69AB" w:rsidRDefault="009A69AB" w:rsidP="003350C6">
      <w:pPr>
        <w:pStyle w:val="ListParagraph"/>
        <w:numPr>
          <w:ilvl w:val="0"/>
          <w:numId w:val="8"/>
        </w:numPr>
        <w:jc w:val="both"/>
        <w:rPr>
          <w:b/>
          <w:bCs/>
        </w:rPr>
      </w:pPr>
      <w:r>
        <w:rPr>
          <w:b/>
          <w:bCs/>
        </w:rPr>
        <w:t>ORGANIZAREA ȘI DESFĂȘURAREA LICITAȚIEI</w:t>
      </w:r>
    </w:p>
    <w:p w:rsidR="009A69AB" w:rsidRPr="000C23C0" w:rsidRDefault="009A69AB" w:rsidP="000C23C0">
      <w:pPr>
        <w:pStyle w:val="ListParagraph"/>
        <w:numPr>
          <w:ilvl w:val="1"/>
          <w:numId w:val="8"/>
        </w:numPr>
        <w:jc w:val="both"/>
        <w:rPr>
          <w:b/>
          <w:bCs/>
        </w:rPr>
      </w:pPr>
      <w:r>
        <w:rPr>
          <w:b/>
          <w:bCs/>
        </w:rPr>
        <w:t xml:space="preserve"> </w:t>
      </w:r>
      <w:r>
        <w:t xml:space="preserve">La data și ora anunțate pentru desfășurarea licitației vor fi prezenți membrii comisiei de licitație, ofertanții și în lipsa acestora reprezentanții ofertanților, care vor prezenta și documente de împuternicire și după caz, alți specialiști și invitați. </w:t>
      </w:r>
    </w:p>
    <w:p w:rsidR="009A69AB" w:rsidRDefault="009A69AB" w:rsidP="000C23C0">
      <w:pPr>
        <w:pStyle w:val="ListParagraph"/>
        <w:ind w:left="1080"/>
        <w:jc w:val="both"/>
      </w:pPr>
      <w:r>
        <w:t xml:space="preserve">Neparticiparea la licitație a ofertanților care au depus documentele de participare în termenul stabilit, atrage după sine pierderea garanției de participare la licitație. </w:t>
      </w:r>
    </w:p>
    <w:p w:rsidR="009A69AB" w:rsidRPr="00A62027" w:rsidRDefault="009A69AB" w:rsidP="00A62027">
      <w:pPr>
        <w:pStyle w:val="ListParagraph"/>
        <w:numPr>
          <w:ilvl w:val="1"/>
          <w:numId w:val="8"/>
        </w:numPr>
        <w:jc w:val="both"/>
        <w:rPr>
          <w:b/>
          <w:bCs/>
        </w:rPr>
      </w:pPr>
      <w:r>
        <w:t xml:space="preserve"> La deschiderea ședinței de licitație, Președintele comisiei sau un membru desemnat de acesta va prezenta membrii comisiei de licitației și va anunța numele ofertanților. </w:t>
      </w:r>
    </w:p>
    <w:p w:rsidR="009A69AB" w:rsidRPr="00A62027" w:rsidRDefault="009A69AB" w:rsidP="00A62027">
      <w:pPr>
        <w:pStyle w:val="ListParagraph"/>
        <w:numPr>
          <w:ilvl w:val="1"/>
          <w:numId w:val="8"/>
        </w:numPr>
        <w:jc w:val="both"/>
        <w:rPr>
          <w:b/>
          <w:bCs/>
        </w:rPr>
      </w:pPr>
      <w:r>
        <w:t xml:space="preserve"> Pentru desfășurarea procedurii licitației publice, este obligatorie participarea a cel puțin 2 (doi) ofertanți. </w:t>
      </w:r>
    </w:p>
    <w:p w:rsidR="009A69AB" w:rsidRPr="00067BF6" w:rsidRDefault="009A69AB" w:rsidP="00A62027">
      <w:pPr>
        <w:pStyle w:val="ListParagraph"/>
        <w:numPr>
          <w:ilvl w:val="1"/>
          <w:numId w:val="8"/>
        </w:numPr>
        <w:jc w:val="both"/>
        <w:rPr>
          <w:b/>
          <w:bCs/>
        </w:rPr>
      </w:pPr>
      <w:r>
        <w:t xml:space="preserve"> Comisia verifică totalitatea documentelor ce trebuiau depuse și elimină ofertanții care nu îndeplinesc condițiile de eligibilitate. </w:t>
      </w:r>
    </w:p>
    <w:p w:rsidR="009A69AB" w:rsidRPr="000E24A4" w:rsidRDefault="009A69AB" w:rsidP="00067BF6">
      <w:pPr>
        <w:pStyle w:val="ListParagraph"/>
        <w:numPr>
          <w:ilvl w:val="1"/>
          <w:numId w:val="8"/>
        </w:numPr>
        <w:jc w:val="both"/>
        <w:rPr>
          <w:bCs/>
        </w:rPr>
      </w:pPr>
      <w:r>
        <w:t xml:space="preserve"> Comisia de licitație poate analiza și respinge documentele depuse de participanții care înregistrează pierderi sau rezultate financiare necorespunzătoare, sau figurează cu datorii la bugetul local al comunei Boldur. </w:t>
      </w:r>
    </w:p>
    <w:p w:rsidR="009A69AB" w:rsidRPr="00B52242" w:rsidRDefault="009A69AB" w:rsidP="00067BF6">
      <w:pPr>
        <w:pStyle w:val="ListParagraph"/>
        <w:numPr>
          <w:ilvl w:val="1"/>
          <w:numId w:val="8"/>
        </w:numPr>
        <w:jc w:val="both"/>
        <w:rPr>
          <w:bCs/>
        </w:rPr>
      </w:pPr>
      <w:r>
        <w:t xml:space="preserve"> După analizarea conținutului plicurilor depuse care conțin documentele de calificare, secretariatul comisiei de licitație va întocmi un proces-verbal în care va consemna rezultatul analizei, numele ofertanților respinși (după caz) și motivul respingerii lor precum și ofertanții care îndeplinesc condițiile de eligibilitate. </w:t>
      </w:r>
    </w:p>
    <w:p w:rsidR="009A69AB" w:rsidRDefault="009A69AB" w:rsidP="00B52242">
      <w:pPr>
        <w:pStyle w:val="ListParagraph"/>
        <w:ind w:left="1080"/>
        <w:jc w:val="both"/>
      </w:pPr>
      <w:r>
        <w:t xml:space="preserve">Procesul-verbal se semnează de membrii comisiei și ofertanții prezenți. </w:t>
      </w:r>
    </w:p>
    <w:p w:rsidR="009A69AB" w:rsidRPr="005F4185" w:rsidRDefault="009A69AB" w:rsidP="005F4185">
      <w:pPr>
        <w:pStyle w:val="ListParagraph"/>
        <w:numPr>
          <w:ilvl w:val="1"/>
          <w:numId w:val="8"/>
        </w:numPr>
        <w:jc w:val="both"/>
        <w:rPr>
          <w:bCs/>
        </w:rPr>
      </w:pPr>
      <w:r>
        <w:t xml:space="preserve"> Pentru continuarea desfășurării procedurii de licitație este necesar ca după analizarea documentelor de calificare depuse, cel puțin doi participanți să întrunească condițiile de calificare. </w:t>
      </w:r>
    </w:p>
    <w:p w:rsidR="009A69AB" w:rsidRPr="0060165B" w:rsidRDefault="009A69AB" w:rsidP="005F4185">
      <w:pPr>
        <w:pStyle w:val="ListParagraph"/>
        <w:numPr>
          <w:ilvl w:val="1"/>
          <w:numId w:val="8"/>
        </w:numPr>
        <w:jc w:val="both"/>
        <w:rPr>
          <w:bCs/>
        </w:rPr>
      </w:pPr>
      <w:r>
        <w:t xml:space="preserve"> Președintele comisiei anunță prețul de pornire a licitației și eventuale notificări cu privire la modificarea caietului de sarcini (dacă este cazul). </w:t>
      </w:r>
    </w:p>
    <w:p w:rsidR="009A69AB" w:rsidRPr="00AB11D0" w:rsidRDefault="009A69AB" w:rsidP="005F4185">
      <w:pPr>
        <w:pStyle w:val="ListParagraph"/>
        <w:numPr>
          <w:ilvl w:val="1"/>
          <w:numId w:val="8"/>
        </w:numPr>
        <w:jc w:val="both"/>
        <w:rPr>
          <w:bCs/>
        </w:rPr>
      </w:pPr>
      <w:r>
        <w:t xml:space="preserve"> Licitația se desfășoară după regula „</w:t>
      </w:r>
      <w:r w:rsidRPr="0060165B">
        <w:rPr>
          <w:b/>
          <w:bCs/>
          <w:i/>
          <w:iCs/>
        </w:rPr>
        <w:t>licitației competitive</w:t>
      </w:r>
      <w:r>
        <w:t xml:space="preserve">“, respectiv la un preț în urcare. Astfel, după ce se striga prețul de pornire a licitației, fiecare participant interesat va striga prețul pe care îl oferă (care trebuie să fie mai mare decât oferta anterioară cu cel puțin un pas de licitare), până când unul dintre ofertanți ajunge la prețul astfel majorat și nimeni nu oferă un preț mai mare. </w:t>
      </w:r>
    </w:p>
    <w:p w:rsidR="009A69AB" w:rsidRDefault="009A69AB" w:rsidP="00AB11D0">
      <w:pPr>
        <w:pStyle w:val="ListParagraph"/>
        <w:ind w:left="1080"/>
        <w:jc w:val="both"/>
      </w:pPr>
      <w:r>
        <w:t xml:space="preserve">Președintele comisiei repetă de trei ori prețul acceptat de ofertant și dacă nici un alt ofertant nu accepta prețul strigat, terenul se adjudecă ofertantului care a oferit prețul cel mai mare. </w:t>
      </w:r>
    </w:p>
    <w:p w:rsidR="009A69AB" w:rsidRDefault="009A69AB" w:rsidP="00AB11D0">
      <w:pPr>
        <w:pStyle w:val="ListParagraph"/>
        <w:numPr>
          <w:ilvl w:val="1"/>
          <w:numId w:val="8"/>
        </w:numPr>
        <w:jc w:val="both"/>
        <w:rPr>
          <w:bCs/>
        </w:rPr>
      </w:pPr>
      <w:r>
        <w:rPr>
          <w:bCs/>
        </w:rPr>
        <w:t xml:space="preserve">Secretariatul comisiei va întocmi procesul-verbal de adjudecare în care se vor consemna denumirea ofertanților, numele și prenumele reprezentanților ofertanților (după caz), denumirea ofertantului câștigător și a ofertei cu care acesta a câștigat licitația pentru vânzarea imobilului scos la licitație. </w:t>
      </w:r>
    </w:p>
    <w:p w:rsidR="009A69AB" w:rsidRDefault="009A69AB" w:rsidP="00AB11D0">
      <w:pPr>
        <w:pStyle w:val="ListParagraph"/>
        <w:ind w:left="1080"/>
        <w:jc w:val="both"/>
        <w:rPr>
          <w:bCs/>
        </w:rPr>
      </w:pPr>
      <w:r>
        <w:rPr>
          <w:bCs/>
        </w:rPr>
        <w:t xml:space="preserve">Procesul-verbal de adjudecare va fi semnat obligatoriu de membrii comisiei de licitație și de adjudecatorul licitației. </w:t>
      </w:r>
    </w:p>
    <w:p w:rsidR="009A69AB" w:rsidRDefault="009A69AB" w:rsidP="00AB11D0">
      <w:pPr>
        <w:pStyle w:val="ListParagraph"/>
        <w:ind w:left="1080"/>
        <w:jc w:val="both"/>
        <w:rPr>
          <w:bCs/>
        </w:rPr>
      </w:pPr>
      <w:r>
        <w:rPr>
          <w:bCs/>
        </w:rPr>
        <w:t xml:space="preserve">Se consemnează, dacă este cazul, refuzul semnării procesului-verbal de adjudecare de către unul din participanți. </w:t>
      </w:r>
    </w:p>
    <w:p w:rsidR="009A69AB" w:rsidRDefault="009A69AB" w:rsidP="006C08FF">
      <w:pPr>
        <w:pStyle w:val="ListParagraph"/>
        <w:numPr>
          <w:ilvl w:val="1"/>
          <w:numId w:val="8"/>
        </w:numPr>
        <w:jc w:val="both"/>
        <w:rPr>
          <w:bCs/>
        </w:rPr>
      </w:pPr>
      <w:r>
        <w:rPr>
          <w:bCs/>
        </w:rPr>
        <w:t xml:space="preserve">Orice încercare a unui ofertant sau acțiunile corelate ale acestora care au drept scop perturbarea ședinței de licitație, poate avea ca rezultat respingerea ofertei și descalificarea ofertantului respectiv, iar licitația va continua fără acest ofertant. </w:t>
      </w:r>
    </w:p>
    <w:p w:rsidR="009A69AB" w:rsidRDefault="009A69AB" w:rsidP="006C08FF">
      <w:pPr>
        <w:pStyle w:val="ListParagraph"/>
        <w:numPr>
          <w:ilvl w:val="1"/>
          <w:numId w:val="8"/>
        </w:numPr>
        <w:jc w:val="both"/>
        <w:rPr>
          <w:bCs/>
        </w:rPr>
      </w:pPr>
      <w:r>
        <w:rPr>
          <w:bCs/>
        </w:rPr>
        <w:t xml:space="preserve">După ședința de licitație, toate documentele licitației se vor arhiva la sediul organizatorului licitației. </w:t>
      </w:r>
    </w:p>
    <w:p w:rsidR="009A69AB" w:rsidRDefault="009A69AB" w:rsidP="006C08FF">
      <w:pPr>
        <w:pStyle w:val="ListParagraph"/>
        <w:numPr>
          <w:ilvl w:val="1"/>
          <w:numId w:val="8"/>
        </w:numPr>
        <w:jc w:val="both"/>
        <w:rPr>
          <w:bCs/>
        </w:rPr>
      </w:pPr>
      <w:r>
        <w:rPr>
          <w:bCs/>
        </w:rPr>
        <w:t xml:space="preserve">Procesul-verbal de adjudecare a licitației împreună cu anexele sale, reprezintă documentul pe baza căruia este stabilit rezultatul licitației publice deschise cu strigare, cu adjudecare la cel mai bun preț oferit. Acesta se va întocmi în mai multe exemplare, respectiv: </w:t>
      </w:r>
    </w:p>
    <w:p w:rsidR="009A69AB" w:rsidRDefault="009A69AB" w:rsidP="00166EAC">
      <w:pPr>
        <w:pStyle w:val="ListParagraph"/>
        <w:numPr>
          <w:ilvl w:val="0"/>
          <w:numId w:val="11"/>
        </w:numPr>
        <w:jc w:val="both"/>
        <w:rPr>
          <w:bCs/>
        </w:rPr>
      </w:pPr>
      <w:r>
        <w:rPr>
          <w:bCs/>
        </w:rPr>
        <w:t>2 (două) exemplare pentru organizatorul licitației;</w:t>
      </w:r>
    </w:p>
    <w:p w:rsidR="009A69AB" w:rsidRDefault="009A69AB" w:rsidP="00166EAC">
      <w:pPr>
        <w:pStyle w:val="ListParagraph"/>
        <w:numPr>
          <w:ilvl w:val="0"/>
          <w:numId w:val="11"/>
        </w:numPr>
        <w:jc w:val="both"/>
        <w:rPr>
          <w:bCs/>
        </w:rPr>
      </w:pPr>
      <w:r>
        <w:rPr>
          <w:bCs/>
        </w:rPr>
        <w:t>câte un exemplar pentru ofertanții participanți la licitație, la cerere.</w:t>
      </w:r>
    </w:p>
    <w:p w:rsidR="009A69AB" w:rsidRDefault="009A69AB" w:rsidP="00166EAC">
      <w:pPr>
        <w:pStyle w:val="ListParagraph"/>
        <w:numPr>
          <w:ilvl w:val="1"/>
          <w:numId w:val="8"/>
        </w:numPr>
        <w:jc w:val="both"/>
        <w:rPr>
          <w:bCs/>
        </w:rPr>
      </w:pPr>
      <w:r>
        <w:rPr>
          <w:bCs/>
        </w:rPr>
        <w:t xml:space="preserve">În procesul-verbal al licitației se vor consemna de asemenea nominalizarea ofertantului a cărui oferta de preț a fost declarată câștigătoare. </w:t>
      </w:r>
    </w:p>
    <w:p w:rsidR="009A69AB" w:rsidRDefault="009A69AB" w:rsidP="00166EAC">
      <w:pPr>
        <w:pStyle w:val="ListParagraph"/>
        <w:numPr>
          <w:ilvl w:val="1"/>
          <w:numId w:val="8"/>
        </w:numPr>
        <w:jc w:val="both"/>
        <w:rPr>
          <w:bCs/>
        </w:rPr>
      </w:pPr>
      <w:r>
        <w:rPr>
          <w:bCs/>
        </w:rPr>
        <w:t xml:space="preserve">Încheierea și semnarea contractului de vânzare-cumpărare în forma autentică la notar, se va face în termen de maxim 30 de zile de la adjudecare. </w:t>
      </w:r>
    </w:p>
    <w:p w:rsidR="009A69AB" w:rsidRDefault="009A69AB" w:rsidP="00166EAC">
      <w:pPr>
        <w:pStyle w:val="ListParagraph"/>
        <w:numPr>
          <w:ilvl w:val="1"/>
          <w:numId w:val="8"/>
        </w:numPr>
        <w:jc w:val="both"/>
        <w:rPr>
          <w:bCs/>
        </w:rPr>
      </w:pPr>
      <w:r>
        <w:rPr>
          <w:bCs/>
        </w:rPr>
        <w:t xml:space="preserve">Refuzul ofertantului câștigător de a semna contractul de vânzare-cumpărare determină pierderea garanției de participare și interdicția de a participa la o altă licitație ulterioară, organizată de Consiliul local al comunei Boldur. În acest caz, se va organiza o nouă licitație. </w:t>
      </w:r>
    </w:p>
    <w:p w:rsidR="009A69AB" w:rsidRDefault="009A69AB" w:rsidP="00166EAC">
      <w:pPr>
        <w:pStyle w:val="ListParagraph"/>
        <w:numPr>
          <w:ilvl w:val="1"/>
          <w:numId w:val="8"/>
        </w:numPr>
        <w:jc w:val="both"/>
        <w:rPr>
          <w:bCs/>
        </w:rPr>
      </w:pPr>
      <w:r>
        <w:rPr>
          <w:bCs/>
        </w:rPr>
        <w:t xml:space="preserve">În cazul în care licitația publică deschisă nu a condus la desemnarea unui câștigător, se va consemna această situație într-un proces-verbal și se va organiza o nouă licitație. </w:t>
      </w:r>
    </w:p>
    <w:p w:rsidR="009A69AB" w:rsidRDefault="009A69AB" w:rsidP="00260B55">
      <w:pPr>
        <w:jc w:val="both"/>
        <w:rPr>
          <w:bCs/>
        </w:rPr>
      </w:pPr>
    </w:p>
    <w:p w:rsidR="009A69AB" w:rsidRDefault="009A69AB" w:rsidP="00260B55">
      <w:pPr>
        <w:jc w:val="both"/>
        <w:rPr>
          <w:bCs/>
        </w:rPr>
      </w:pPr>
    </w:p>
    <w:p w:rsidR="009A69AB" w:rsidRDefault="009A69AB" w:rsidP="00260B55">
      <w:pPr>
        <w:pStyle w:val="ListParagraph"/>
        <w:numPr>
          <w:ilvl w:val="0"/>
          <w:numId w:val="8"/>
        </w:numPr>
        <w:jc w:val="both"/>
        <w:rPr>
          <w:b/>
        </w:rPr>
      </w:pPr>
      <w:r w:rsidRPr="00260B55">
        <w:rPr>
          <w:b/>
        </w:rPr>
        <w:t xml:space="preserve">DISPOZIȚII FINALE  </w:t>
      </w:r>
    </w:p>
    <w:p w:rsidR="009A69AB" w:rsidRDefault="009A69AB" w:rsidP="00260B55">
      <w:pPr>
        <w:pStyle w:val="ListParagraph"/>
        <w:numPr>
          <w:ilvl w:val="1"/>
          <w:numId w:val="8"/>
        </w:numPr>
        <w:jc w:val="both"/>
        <w:rPr>
          <w:bCs/>
        </w:rPr>
      </w:pPr>
      <w:r w:rsidRPr="00260B55">
        <w:rPr>
          <w:bCs/>
        </w:rPr>
        <w:t xml:space="preserve"> Pentru </w:t>
      </w:r>
      <w:r>
        <w:rPr>
          <w:bCs/>
        </w:rPr>
        <w:t xml:space="preserve">rezolvarea aspectelor sau situațiilor neprevăzute care ar putea să apară cu ocazia desfășurării licitației, comisia de licitație poate lua decizii în limitele competențelor stabilite și în conformitate cu reglementările legale în vigoare, decizii care vor fi consemnate în procesul-verbal al licitației și notificate în mod corespunzător participanților la licitație. </w:t>
      </w:r>
    </w:p>
    <w:p w:rsidR="009A69AB" w:rsidRDefault="009A69AB" w:rsidP="00260B55">
      <w:pPr>
        <w:pStyle w:val="ListParagraph"/>
        <w:numPr>
          <w:ilvl w:val="1"/>
          <w:numId w:val="8"/>
        </w:numPr>
        <w:jc w:val="both"/>
        <w:rPr>
          <w:bCs/>
        </w:rPr>
      </w:pPr>
      <w:r>
        <w:rPr>
          <w:bCs/>
        </w:rPr>
        <w:t xml:space="preserve"> De regulă, nu se permite anularea licitației. În mod exceptional, anularea licitației se face în cazul unor abateri grave sesizate ca urmare a unor contestații întemeiate privind organizarea și desfășurarea licitației care au afectat loialitatea concurenței, nu au asigurat transparența procedurilor de licitație sau au produs discriminări între ofertanți. </w:t>
      </w:r>
    </w:p>
    <w:p w:rsidR="009A69AB" w:rsidRDefault="009A69AB" w:rsidP="00B3374C">
      <w:pPr>
        <w:pStyle w:val="ListParagraph"/>
        <w:ind w:left="1080"/>
        <w:jc w:val="both"/>
        <w:rPr>
          <w:bCs/>
        </w:rPr>
      </w:pPr>
      <w:r>
        <w:rPr>
          <w:bCs/>
        </w:rPr>
        <w:t xml:space="preserve">Decizia de anulare sau amânare a licitației, va fi luată de conducerea instituției organizatoare a licitației împreună cu comisia de licitație. </w:t>
      </w:r>
    </w:p>
    <w:p w:rsidR="009A69AB" w:rsidRDefault="009A69AB" w:rsidP="004D3499">
      <w:pPr>
        <w:pStyle w:val="ListParagraph"/>
        <w:numPr>
          <w:ilvl w:val="1"/>
          <w:numId w:val="8"/>
        </w:numPr>
        <w:jc w:val="both"/>
        <w:rPr>
          <w:bCs/>
        </w:rPr>
      </w:pPr>
      <w:r>
        <w:rPr>
          <w:bCs/>
        </w:rPr>
        <w:t xml:space="preserve"> În cazul anulării licitației, organizatorul va comunica hotărârea de anulare, în scris, tuturor ofertanților participanți și se va proceda la restituirea garanțiilor de participare la licitație integral. </w:t>
      </w:r>
    </w:p>
    <w:p w:rsidR="009A69AB" w:rsidRDefault="009A69AB" w:rsidP="004D3499">
      <w:pPr>
        <w:pStyle w:val="ListParagraph"/>
        <w:numPr>
          <w:ilvl w:val="1"/>
          <w:numId w:val="8"/>
        </w:numPr>
        <w:jc w:val="both"/>
        <w:rPr>
          <w:bCs/>
        </w:rPr>
      </w:pPr>
      <w:r>
        <w:rPr>
          <w:bCs/>
        </w:rPr>
        <w:t xml:space="preserve"> Denumirea instanței competente în soluționarea litigiilor apărute: </w:t>
      </w:r>
    </w:p>
    <w:p w:rsidR="009A69AB" w:rsidRDefault="009A69AB" w:rsidP="004F47B1">
      <w:pPr>
        <w:pStyle w:val="ListParagraph"/>
        <w:ind w:left="1080"/>
        <w:jc w:val="both"/>
        <w:rPr>
          <w:bCs/>
        </w:rPr>
      </w:pPr>
      <w:r>
        <w:rPr>
          <w:bCs/>
        </w:rPr>
        <w:t xml:space="preserve">Tribunalul Timiș – Secția Contencios-administrativ, conform prevederilor Legii contenciosului administrativ nr.554/2004, cu modificările ulterioare. </w:t>
      </w:r>
    </w:p>
    <w:p w:rsidR="009A69AB" w:rsidRDefault="009A69AB" w:rsidP="004F47B1">
      <w:pPr>
        <w:pStyle w:val="ListParagraph"/>
        <w:ind w:left="1080"/>
        <w:jc w:val="both"/>
        <w:rPr>
          <w:bCs/>
        </w:rPr>
      </w:pPr>
    </w:p>
    <w:p w:rsidR="009A69AB" w:rsidRDefault="009A69AB" w:rsidP="004F47B1">
      <w:pPr>
        <w:pStyle w:val="ListParagraph"/>
        <w:ind w:left="1080"/>
        <w:jc w:val="both"/>
        <w:rPr>
          <w:bCs/>
        </w:rPr>
      </w:pPr>
    </w:p>
    <w:p w:rsidR="009A69AB" w:rsidRDefault="009A69AB" w:rsidP="004F47B1">
      <w:pPr>
        <w:pStyle w:val="ListParagraph"/>
        <w:ind w:left="1080"/>
        <w:jc w:val="both"/>
        <w:rPr>
          <w:bCs/>
        </w:rPr>
      </w:pPr>
    </w:p>
    <w:p w:rsidR="009A69AB" w:rsidRDefault="009A69AB" w:rsidP="004F47B1">
      <w:pPr>
        <w:pStyle w:val="ListParagraph"/>
        <w:ind w:left="1080"/>
        <w:jc w:val="both"/>
        <w:rPr>
          <w:bCs/>
        </w:rPr>
      </w:pPr>
    </w:p>
    <w:p w:rsidR="009A69AB" w:rsidRDefault="009A69AB" w:rsidP="004F47B1">
      <w:pPr>
        <w:pStyle w:val="ListParagraph"/>
        <w:ind w:left="1080"/>
        <w:jc w:val="both"/>
        <w:rPr>
          <w:bCs/>
        </w:rPr>
      </w:pPr>
      <w:bookmarkStart w:id="1" w:name="_Hlk26358067"/>
    </w:p>
    <w:tbl>
      <w:tblPr>
        <w:tblW w:w="9681" w:type="dxa"/>
        <w:jc w:val="center"/>
        <w:tblCellMar>
          <w:left w:w="10" w:type="dxa"/>
          <w:right w:w="10" w:type="dxa"/>
        </w:tblCellMar>
        <w:tblLook w:val="00A0"/>
      </w:tblPr>
      <w:tblGrid>
        <w:gridCol w:w="1805"/>
        <w:gridCol w:w="6015"/>
        <w:gridCol w:w="1861"/>
      </w:tblGrid>
      <w:tr w:rsidR="009A69AB" w:rsidTr="007615FB">
        <w:trPr>
          <w:jc w:val="center"/>
        </w:trPr>
        <w:tc>
          <w:tcPr>
            <w:tcW w:w="1805" w:type="dxa"/>
            <w:tcMar>
              <w:top w:w="0" w:type="dxa"/>
              <w:left w:w="108" w:type="dxa"/>
              <w:bottom w:w="0" w:type="dxa"/>
              <w:right w:w="108" w:type="dxa"/>
            </w:tcMar>
            <w:vAlign w:val="center"/>
          </w:tcPr>
          <w:p w:rsidR="009A69AB" w:rsidRDefault="009A69AB" w:rsidP="007615FB">
            <w:pPr>
              <w:pStyle w:val="Header"/>
              <w:tabs>
                <w:tab w:val="clear" w:pos="4153"/>
                <w:tab w:val="clear" w:pos="8306"/>
              </w:tabs>
              <w:jc w:val="center"/>
            </w:pPr>
            <w:r w:rsidRPr="009D513A">
              <w:rPr>
                <w:noProof/>
                <w:lang w:val="ro-RO" w:eastAsia="ro-RO"/>
              </w:rPr>
              <w:pict>
                <v:shape id="Picture 3" o:spid="_x0000_i1027" type="#_x0000_t75" alt="Stema_Oficiala_a_Romaniei-2016" style="width:66.75pt;height:98.25pt;visibility:visible">
                  <v:imagedata r:id="rId7" o:title=""/>
                </v:shape>
              </w:pict>
            </w:r>
          </w:p>
        </w:tc>
        <w:tc>
          <w:tcPr>
            <w:tcW w:w="6015" w:type="dxa"/>
            <w:tcBorders>
              <w:bottom w:val="single" w:sz="4" w:space="0" w:color="000000"/>
            </w:tcBorders>
            <w:tcMar>
              <w:top w:w="0" w:type="dxa"/>
              <w:left w:w="108" w:type="dxa"/>
              <w:bottom w:w="0" w:type="dxa"/>
              <w:right w:w="108" w:type="dxa"/>
            </w:tcMar>
            <w:vAlign w:val="center"/>
          </w:tcPr>
          <w:p w:rsidR="009A69AB" w:rsidRDefault="009A69AB" w:rsidP="007615FB">
            <w:pPr>
              <w:pStyle w:val="Header"/>
              <w:tabs>
                <w:tab w:val="clear" w:pos="4153"/>
              </w:tabs>
              <w:jc w:val="center"/>
              <w:rPr>
                <w:b/>
                <w:sz w:val="30"/>
              </w:rPr>
            </w:pPr>
            <w:r>
              <w:rPr>
                <w:b/>
                <w:sz w:val="30"/>
              </w:rPr>
              <w:t>ROMÂNIA</w:t>
            </w:r>
          </w:p>
          <w:p w:rsidR="009A69AB" w:rsidRDefault="009A69AB" w:rsidP="007615FB">
            <w:pPr>
              <w:pStyle w:val="Header"/>
              <w:tabs>
                <w:tab w:val="clear" w:pos="4153"/>
                <w:tab w:val="clear" w:pos="8306"/>
              </w:tabs>
              <w:jc w:val="center"/>
            </w:pPr>
            <w:r>
              <w:rPr>
                <w:b/>
                <w:sz w:val="22"/>
              </w:rPr>
              <w:t>UNITATEA ADMINISTRATIV-TERITORIALĂ</w:t>
            </w:r>
          </w:p>
          <w:p w:rsidR="009A69AB" w:rsidRDefault="009A69AB" w:rsidP="007615FB">
            <w:pPr>
              <w:pStyle w:val="Header"/>
              <w:tabs>
                <w:tab w:val="clear" w:pos="4153"/>
              </w:tabs>
              <w:jc w:val="center"/>
              <w:rPr>
                <w:b/>
                <w:sz w:val="44"/>
                <w:szCs w:val="44"/>
              </w:rPr>
            </w:pPr>
            <w:r>
              <w:rPr>
                <w:b/>
                <w:sz w:val="44"/>
                <w:szCs w:val="44"/>
              </w:rPr>
              <w:t>COMUNA BOLDUR</w:t>
            </w:r>
          </w:p>
          <w:p w:rsidR="009A69AB" w:rsidRDefault="009A69AB" w:rsidP="007615FB">
            <w:pPr>
              <w:pStyle w:val="Header"/>
              <w:tabs>
                <w:tab w:val="clear" w:pos="4153"/>
              </w:tabs>
              <w:jc w:val="center"/>
            </w:pPr>
            <w:r>
              <w:rPr>
                <w:b/>
                <w:sz w:val="22"/>
              </w:rPr>
              <w:t xml:space="preserve">Adresa: </w:t>
            </w:r>
            <w:r>
              <w:rPr>
                <w:b/>
                <w:i/>
                <w:sz w:val="22"/>
              </w:rPr>
              <w:t>Loc. Boldur, nr. 176, jud. Timiș</w:t>
            </w:r>
          </w:p>
          <w:p w:rsidR="009A69AB" w:rsidRDefault="009A69AB" w:rsidP="007615FB">
            <w:pPr>
              <w:pStyle w:val="Header"/>
              <w:tabs>
                <w:tab w:val="clear" w:pos="4153"/>
              </w:tabs>
              <w:jc w:val="center"/>
            </w:pPr>
            <w:r>
              <w:rPr>
                <w:b/>
                <w:sz w:val="22"/>
              </w:rPr>
              <w:t xml:space="preserve">Tel./Fax: </w:t>
            </w:r>
            <w:r>
              <w:rPr>
                <w:b/>
                <w:i/>
                <w:sz w:val="22"/>
              </w:rPr>
              <w:t>+40256356947</w:t>
            </w:r>
          </w:p>
          <w:p w:rsidR="009A69AB" w:rsidRDefault="009A69AB" w:rsidP="007615FB">
            <w:pPr>
              <w:pStyle w:val="Header"/>
              <w:tabs>
                <w:tab w:val="clear" w:pos="4153"/>
              </w:tabs>
              <w:jc w:val="center"/>
            </w:pPr>
            <w:r>
              <w:rPr>
                <w:b/>
                <w:sz w:val="22"/>
              </w:rPr>
              <w:t xml:space="preserve">E-mail: </w:t>
            </w:r>
            <w:r>
              <w:rPr>
                <w:b/>
                <w:i/>
                <w:sz w:val="22"/>
              </w:rPr>
              <w:t>primariaboldur@gmail.com</w:t>
            </w:r>
          </w:p>
          <w:p w:rsidR="009A69AB" w:rsidRDefault="009A69AB" w:rsidP="007615FB">
            <w:pPr>
              <w:pStyle w:val="Header"/>
              <w:tabs>
                <w:tab w:val="clear" w:pos="4153"/>
              </w:tabs>
              <w:jc w:val="center"/>
            </w:pPr>
            <w:hyperlink r:id="rId13" w:history="1">
              <w:r w:rsidRPr="00F658CF">
                <w:rPr>
                  <w:rStyle w:val="Hyperlink"/>
                  <w:b/>
                  <w:i/>
                  <w:sz w:val="22"/>
                </w:rPr>
                <w:t>www.primariaboldur</w:t>
              </w:r>
            </w:hyperlink>
            <w:r>
              <w:rPr>
                <w:b/>
                <w:i/>
                <w:sz w:val="22"/>
              </w:rPr>
              <w:t>.ro</w:t>
            </w:r>
          </w:p>
        </w:tc>
        <w:tc>
          <w:tcPr>
            <w:tcW w:w="1861" w:type="dxa"/>
            <w:tcMar>
              <w:top w:w="0" w:type="dxa"/>
              <w:left w:w="108" w:type="dxa"/>
              <w:bottom w:w="0" w:type="dxa"/>
              <w:right w:w="108" w:type="dxa"/>
            </w:tcMar>
            <w:vAlign w:val="center"/>
          </w:tcPr>
          <w:p w:rsidR="009A69AB" w:rsidRDefault="009A69AB" w:rsidP="007615FB">
            <w:pPr>
              <w:pStyle w:val="Header"/>
              <w:jc w:val="center"/>
            </w:pPr>
            <w:r w:rsidRPr="009D513A">
              <w:rPr>
                <w:noProof/>
                <w:lang w:val="ro-RO" w:eastAsia="ro-RO"/>
              </w:rPr>
              <w:pict>
                <v:shape id="Picture 4" o:spid="_x0000_i1028" type="#_x0000_t75" alt="Stema_Boldur_mica" style="width:59.25pt;height:95.25pt;visibility:visible">
                  <v:imagedata r:id="rId8" o:title=""/>
                </v:shape>
              </w:pict>
            </w:r>
          </w:p>
        </w:tc>
      </w:tr>
    </w:tbl>
    <w:p w:rsidR="009A69AB" w:rsidRPr="003A5345" w:rsidRDefault="009A69AB" w:rsidP="003A5345">
      <w:pPr>
        <w:jc w:val="both"/>
        <w:rPr>
          <w:b/>
          <w:i/>
          <w:iCs/>
        </w:rPr>
      </w:pPr>
    </w:p>
    <w:p w:rsidR="009A69AB" w:rsidRPr="003A5345" w:rsidRDefault="009A69AB" w:rsidP="003A5345">
      <w:pPr>
        <w:jc w:val="right"/>
        <w:rPr>
          <w:b/>
        </w:rPr>
      </w:pPr>
      <w:r w:rsidRPr="003A5345">
        <w:rPr>
          <w:b/>
        </w:rPr>
        <w:t xml:space="preserve">ANEXA </w:t>
      </w:r>
    </w:p>
    <w:p w:rsidR="009A69AB" w:rsidRDefault="009A69AB" w:rsidP="003A5345">
      <w:pPr>
        <w:jc w:val="right"/>
        <w:rPr>
          <w:bCs/>
        </w:rPr>
      </w:pPr>
      <w:r>
        <w:rPr>
          <w:bCs/>
        </w:rPr>
        <w:t>La Hotărârea nr.93/2019</w:t>
      </w:r>
    </w:p>
    <w:bookmarkEnd w:id="1"/>
    <w:p w:rsidR="009A69AB" w:rsidRDefault="009A69AB" w:rsidP="003A5345">
      <w:pPr>
        <w:jc w:val="right"/>
        <w:rPr>
          <w:bCs/>
        </w:rPr>
      </w:pPr>
    </w:p>
    <w:p w:rsidR="009A69AB" w:rsidRDefault="009A69AB" w:rsidP="003A5345">
      <w:pPr>
        <w:jc w:val="right"/>
        <w:rPr>
          <w:bCs/>
        </w:rPr>
      </w:pPr>
    </w:p>
    <w:p w:rsidR="009A69AB" w:rsidRPr="00535217" w:rsidRDefault="009A69AB" w:rsidP="003A5345">
      <w:pPr>
        <w:jc w:val="center"/>
        <w:rPr>
          <w:b/>
        </w:rPr>
      </w:pPr>
      <w:r w:rsidRPr="00535217">
        <w:rPr>
          <w:b/>
        </w:rPr>
        <w:t>CAIET DE SARCINI</w:t>
      </w:r>
    </w:p>
    <w:p w:rsidR="009A69AB" w:rsidRDefault="009A69AB" w:rsidP="00535217">
      <w:pPr>
        <w:jc w:val="center"/>
      </w:pPr>
      <w:r>
        <w:t xml:space="preserve">privind vânzarea prin licitație publică a imobilului compus din apartament U6 </w:t>
      </w:r>
    </w:p>
    <w:p w:rsidR="009A69AB" w:rsidRDefault="009A69AB" w:rsidP="00535217">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nr. top.</w:t>
      </w:r>
      <w:r>
        <w:rPr>
          <w:color w:val="000000"/>
        </w:rPr>
        <w:t>/</w:t>
      </w:r>
      <w:r w:rsidRPr="00482227">
        <w:rPr>
          <w:color w:val="000000"/>
        </w:rPr>
        <w:t xml:space="preserve">cad </w:t>
      </w:r>
      <w:r>
        <w:rPr>
          <w:color w:val="000000"/>
        </w:rPr>
        <w:t>400653-C1-U6</w:t>
      </w:r>
    </w:p>
    <w:p w:rsidR="009A69AB" w:rsidRPr="00C61063" w:rsidRDefault="009A69AB" w:rsidP="00535217">
      <w:pPr>
        <w:jc w:val="center"/>
      </w:pPr>
      <w:r>
        <w:t>situat în sat Sinersig, jud. Timiș, aparținând domeniului privat al comunei Boldur</w:t>
      </w:r>
    </w:p>
    <w:p w:rsidR="009A69AB" w:rsidRPr="003A5345" w:rsidRDefault="009A69AB" w:rsidP="003A5345">
      <w:pPr>
        <w:jc w:val="center"/>
        <w:rPr>
          <w:bCs/>
        </w:rPr>
      </w:pPr>
    </w:p>
    <w:p w:rsidR="009A69AB" w:rsidRDefault="009A69AB" w:rsidP="000F406D">
      <w:pPr>
        <w:rPr>
          <w:b/>
          <w:i/>
          <w:iCs/>
        </w:rPr>
      </w:pPr>
    </w:p>
    <w:p w:rsidR="009A69AB" w:rsidRDefault="009A69AB" w:rsidP="000F406D">
      <w:pPr>
        <w:rPr>
          <w:b/>
          <w:i/>
          <w:iCs/>
        </w:rPr>
      </w:pPr>
    </w:p>
    <w:p w:rsidR="009A69AB" w:rsidRDefault="009A69AB" w:rsidP="006E6285">
      <w:pPr>
        <w:suppressAutoHyphens w:val="0"/>
        <w:autoSpaceDN/>
        <w:jc w:val="both"/>
        <w:textAlignment w:val="auto"/>
        <w:rPr>
          <w:sz w:val="20"/>
          <w:szCs w:val="20"/>
          <w:lang w:val="ro-RO" w:eastAsia="ro-RO"/>
        </w:rPr>
      </w:pPr>
      <w:r>
        <w:rPr>
          <w:sz w:val="20"/>
          <w:szCs w:val="20"/>
          <w:lang w:val="ro-RO" w:eastAsia="ro-RO"/>
        </w:rPr>
        <w:t xml:space="preserve"> </w:t>
      </w:r>
    </w:p>
    <w:p w:rsidR="009A69AB" w:rsidRPr="003F5188" w:rsidRDefault="009A69AB" w:rsidP="009E6D3E">
      <w:pPr>
        <w:pStyle w:val="ListParagraph"/>
        <w:numPr>
          <w:ilvl w:val="0"/>
          <w:numId w:val="13"/>
        </w:numPr>
        <w:suppressAutoHyphens w:val="0"/>
        <w:autoSpaceDN/>
        <w:jc w:val="both"/>
        <w:textAlignment w:val="auto"/>
        <w:rPr>
          <w:b/>
          <w:bCs/>
        </w:rPr>
      </w:pPr>
      <w:r w:rsidRPr="003F5188">
        <w:rPr>
          <w:b/>
          <w:bCs/>
        </w:rPr>
        <w:t>DENUMIREA ȘI SEDIUL PROPRIETARULUI</w:t>
      </w:r>
    </w:p>
    <w:p w:rsidR="009A69AB" w:rsidRDefault="009A69AB" w:rsidP="009E6D3E">
      <w:pPr>
        <w:suppressAutoHyphens w:val="0"/>
        <w:autoSpaceDN/>
        <w:ind w:left="720"/>
        <w:jc w:val="both"/>
        <w:textAlignment w:val="auto"/>
      </w:pPr>
      <w:r w:rsidRPr="003F5188">
        <w:rPr>
          <w:b/>
          <w:bCs/>
        </w:rPr>
        <w:t>Denumire</w:t>
      </w:r>
      <w:r>
        <w:t>: Comuna Boldur / Consiliul Local Boldur</w:t>
      </w:r>
    </w:p>
    <w:p w:rsidR="009A69AB" w:rsidRDefault="009A69AB" w:rsidP="009E6D3E">
      <w:pPr>
        <w:suppressAutoHyphens w:val="0"/>
        <w:autoSpaceDN/>
        <w:ind w:left="720"/>
        <w:jc w:val="both"/>
        <w:textAlignment w:val="auto"/>
      </w:pPr>
      <w:r w:rsidRPr="003F5188">
        <w:rPr>
          <w:b/>
          <w:bCs/>
        </w:rPr>
        <w:t>Sediu</w:t>
      </w:r>
      <w:r>
        <w:t>: str. – nr.176, Boldur, jud. Timiș</w:t>
      </w:r>
    </w:p>
    <w:p w:rsidR="009A69AB" w:rsidRDefault="009A69AB" w:rsidP="009E6D3E">
      <w:pPr>
        <w:suppressAutoHyphens w:val="0"/>
        <w:autoSpaceDN/>
        <w:ind w:left="720"/>
        <w:jc w:val="both"/>
        <w:textAlignment w:val="auto"/>
      </w:pPr>
      <w:r w:rsidRPr="003F5188">
        <w:rPr>
          <w:b/>
          <w:bCs/>
        </w:rPr>
        <w:t>CIF</w:t>
      </w:r>
      <w:r>
        <w:t>:  4357945</w:t>
      </w:r>
    </w:p>
    <w:p w:rsidR="009A69AB" w:rsidRDefault="009A69AB" w:rsidP="009E6D3E">
      <w:pPr>
        <w:suppressAutoHyphens w:val="0"/>
        <w:autoSpaceDN/>
        <w:ind w:left="720"/>
        <w:jc w:val="both"/>
        <w:textAlignment w:val="auto"/>
      </w:pPr>
      <w:r w:rsidRPr="003F5188">
        <w:rPr>
          <w:b/>
          <w:bCs/>
        </w:rPr>
        <w:t>Telefon/fax</w:t>
      </w:r>
      <w:r>
        <w:t>: 0256/356947</w:t>
      </w:r>
    </w:p>
    <w:p w:rsidR="009A69AB" w:rsidRDefault="009A69AB" w:rsidP="003F5188">
      <w:pPr>
        <w:suppressAutoHyphens w:val="0"/>
        <w:autoSpaceDN/>
        <w:ind w:left="720"/>
        <w:jc w:val="both"/>
        <w:textAlignment w:val="auto"/>
      </w:pPr>
      <w:r w:rsidRPr="003F5188">
        <w:rPr>
          <w:b/>
          <w:bCs/>
        </w:rPr>
        <w:t>E-mail</w:t>
      </w:r>
      <w:r>
        <w:t xml:space="preserve">: </w:t>
      </w:r>
      <w:hyperlink r:id="rId14" w:history="1">
        <w:r w:rsidRPr="00F658CF">
          <w:rPr>
            <w:rStyle w:val="Hyperlink"/>
          </w:rPr>
          <w:t>primariaboldur@gmail.com</w:t>
        </w:r>
      </w:hyperlink>
    </w:p>
    <w:p w:rsidR="009A69AB" w:rsidRDefault="009A69AB" w:rsidP="003F5188">
      <w:pPr>
        <w:suppressAutoHyphens w:val="0"/>
        <w:autoSpaceDN/>
        <w:ind w:left="720"/>
        <w:jc w:val="both"/>
        <w:textAlignment w:val="auto"/>
      </w:pPr>
      <w:r w:rsidRPr="003F5188">
        <w:rPr>
          <w:b/>
          <w:bCs/>
        </w:rPr>
        <w:t>Site</w:t>
      </w:r>
      <w:r>
        <w:t xml:space="preserve">: </w:t>
      </w:r>
      <w:hyperlink r:id="rId15" w:history="1">
        <w:r w:rsidRPr="00F658CF">
          <w:rPr>
            <w:rStyle w:val="Hyperlink"/>
          </w:rPr>
          <w:t>www.primariaboldur.ro</w:t>
        </w:r>
      </w:hyperlink>
    </w:p>
    <w:p w:rsidR="009A69AB" w:rsidRDefault="009A69AB" w:rsidP="00A76CE2">
      <w:pPr>
        <w:suppressAutoHyphens w:val="0"/>
        <w:autoSpaceDN/>
        <w:ind w:left="720"/>
        <w:jc w:val="both"/>
        <w:textAlignment w:val="auto"/>
      </w:pPr>
      <w:r>
        <w:t>Comuna Boldur – Județul Timiș</w:t>
      </w:r>
    </w:p>
    <w:p w:rsidR="009A69AB" w:rsidRDefault="009A69AB" w:rsidP="00A76CE2">
      <w:pPr>
        <w:suppressAutoHyphens w:val="0"/>
        <w:autoSpaceDN/>
        <w:ind w:left="720"/>
        <w:jc w:val="both"/>
        <w:textAlignment w:val="auto"/>
      </w:pPr>
    </w:p>
    <w:p w:rsidR="009A69AB" w:rsidRDefault="009A69AB" w:rsidP="003F5188">
      <w:pPr>
        <w:suppressAutoHyphens w:val="0"/>
        <w:autoSpaceDN/>
        <w:ind w:left="720"/>
        <w:jc w:val="both"/>
        <w:textAlignment w:val="auto"/>
      </w:pPr>
    </w:p>
    <w:p w:rsidR="009A69AB" w:rsidRDefault="009A69AB" w:rsidP="003F5188">
      <w:pPr>
        <w:pStyle w:val="ListParagraph"/>
        <w:numPr>
          <w:ilvl w:val="0"/>
          <w:numId w:val="13"/>
        </w:numPr>
        <w:suppressAutoHyphens w:val="0"/>
        <w:autoSpaceDN/>
        <w:jc w:val="both"/>
        <w:textAlignment w:val="auto"/>
        <w:rPr>
          <w:b/>
          <w:bCs/>
        </w:rPr>
      </w:pPr>
      <w:r w:rsidRPr="003F5188">
        <w:rPr>
          <w:b/>
          <w:bCs/>
        </w:rPr>
        <w:t>OBIECTUL LICITAȚIEI PUBLICE DESCHISE</w:t>
      </w:r>
    </w:p>
    <w:p w:rsidR="009A69AB" w:rsidRDefault="009A69AB" w:rsidP="003F5188">
      <w:pPr>
        <w:suppressAutoHyphens w:val="0"/>
        <w:autoSpaceDN/>
        <w:ind w:left="720"/>
        <w:jc w:val="both"/>
        <w:textAlignment w:val="auto"/>
        <w:rPr>
          <w:color w:val="000000"/>
        </w:rPr>
      </w:pPr>
      <w:r>
        <w:rPr>
          <w:b/>
          <w:bCs/>
        </w:rPr>
        <w:t xml:space="preserve">B.1. </w:t>
      </w:r>
      <w:r>
        <w:t xml:space="preserve">Licitația publică deschisă are ca obiect: vânzarea prin licitație publică a imobilului compus din apartament nr. U6, în suprafață utilă de 22 mp., situat în localitatea Sinersig, nr.154 A, jud. Timiș, înscris în C.F. </w:t>
      </w:r>
      <w:r w:rsidRPr="00482227">
        <w:t>nr.</w:t>
      </w:r>
      <w:r w:rsidRPr="00482227">
        <w:rPr>
          <w:color w:val="000000"/>
        </w:rPr>
        <w:t>40</w:t>
      </w:r>
      <w:r>
        <w:rPr>
          <w:color w:val="000000"/>
        </w:rPr>
        <w:t>0653-C1-U6</w:t>
      </w:r>
      <w:r w:rsidRPr="00482227">
        <w:rPr>
          <w:color w:val="000000"/>
        </w:rPr>
        <w:t xml:space="preserve">, nr. top./cad </w:t>
      </w:r>
      <w:r>
        <w:rPr>
          <w:color w:val="000000"/>
        </w:rPr>
        <w:t>400653-C1-U6.</w:t>
      </w:r>
    </w:p>
    <w:p w:rsidR="009A69AB" w:rsidRDefault="009A69AB" w:rsidP="003F5188">
      <w:pPr>
        <w:suppressAutoHyphens w:val="0"/>
        <w:autoSpaceDN/>
        <w:ind w:left="720"/>
        <w:jc w:val="both"/>
        <w:textAlignment w:val="auto"/>
      </w:pPr>
      <w:r w:rsidRPr="003F5188">
        <w:rPr>
          <w:b/>
          <w:bCs/>
        </w:rPr>
        <w:t>B.2</w:t>
      </w:r>
      <w:r>
        <w:t>. Imobilul se vinde prin licitație publică deschisă, cu strigare.</w:t>
      </w:r>
    </w:p>
    <w:p w:rsidR="009A69AB" w:rsidRDefault="009A69AB" w:rsidP="003F5188">
      <w:pPr>
        <w:suppressAutoHyphens w:val="0"/>
        <w:autoSpaceDN/>
        <w:ind w:left="720"/>
        <w:jc w:val="both"/>
        <w:textAlignment w:val="auto"/>
      </w:pPr>
      <w:r>
        <w:rPr>
          <w:b/>
          <w:bCs/>
        </w:rPr>
        <w:t>B</w:t>
      </w:r>
      <w:r w:rsidRPr="003F5188">
        <w:t>.</w:t>
      </w:r>
      <w:r w:rsidRPr="003F5188">
        <w:rPr>
          <w:b/>
          <w:bCs/>
        </w:rPr>
        <w:t>3</w:t>
      </w:r>
      <w:r>
        <w:t xml:space="preserve">. Imobilul aparține domeniului privat al comunei Boldur, în administrarea Consiliului local Boldur. </w:t>
      </w:r>
    </w:p>
    <w:p w:rsidR="009A69AB" w:rsidRDefault="009A69AB" w:rsidP="003F5188">
      <w:pPr>
        <w:suppressAutoHyphens w:val="0"/>
        <w:autoSpaceDN/>
        <w:ind w:left="720"/>
        <w:jc w:val="both"/>
        <w:textAlignment w:val="auto"/>
      </w:pPr>
    </w:p>
    <w:p w:rsidR="009A69AB" w:rsidRDefault="009A69AB" w:rsidP="003F5188">
      <w:pPr>
        <w:suppressAutoHyphens w:val="0"/>
        <w:autoSpaceDN/>
        <w:ind w:left="720"/>
        <w:jc w:val="both"/>
        <w:textAlignment w:val="auto"/>
      </w:pPr>
    </w:p>
    <w:p w:rsidR="009A69AB" w:rsidRPr="003F5188" w:rsidRDefault="009A69AB" w:rsidP="003F5188">
      <w:pPr>
        <w:pStyle w:val="ListParagraph"/>
        <w:numPr>
          <w:ilvl w:val="0"/>
          <w:numId w:val="13"/>
        </w:numPr>
        <w:suppressAutoHyphens w:val="0"/>
        <w:autoSpaceDN/>
        <w:jc w:val="both"/>
        <w:textAlignment w:val="auto"/>
        <w:rPr>
          <w:b/>
          <w:bCs/>
        </w:rPr>
      </w:pPr>
      <w:r w:rsidRPr="003F5188">
        <w:rPr>
          <w:b/>
          <w:bCs/>
        </w:rPr>
        <w:t>CONDIȚII DE EXPLOATARE A BUNURILOR CUMPĂRATE</w:t>
      </w:r>
    </w:p>
    <w:p w:rsidR="009A69AB" w:rsidRDefault="009A69AB" w:rsidP="003F5188">
      <w:pPr>
        <w:suppressAutoHyphens w:val="0"/>
        <w:autoSpaceDN/>
        <w:ind w:left="720"/>
        <w:jc w:val="both"/>
        <w:textAlignment w:val="auto"/>
      </w:pPr>
      <w:r w:rsidRPr="003F5188">
        <w:rPr>
          <w:b/>
          <w:bCs/>
        </w:rPr>
        <w:t xml:space="preserve">C.1. </w:t>
      </w:r>
      <w:r>
        <w:t xml:space="preserve">Adjudecatorul dobândește dreptul de proprietate și pe cale de consecință de a exploata în mod direct, pe riscul și pe răspunderea sa imobilul, pentru care va plăti prețul de adjudecare. </w:t>
      </w:r>
    </w:p>
    <w:p w:rsidR="009A69AB" w:rsidRDefault="009A69AB" w:rsidP="003F5188">
      <w:pPr>
        <w:suppressAutoHyphens w:val="0"/>
        <w:autoSpaceDN/>
        <w:ind w:left="720"/>
        <w:jc w:val="both"/>
        <w:textAlignment w:val="auto"/>
      </w:pPr>
      <w:r>
        <w:rPr>
          <w:b/>
          <w:bCs/>
        </w:rPr>
        <w:t>C</w:t>
      </w:r>
      <w:r w:rsidRPr="004E1A62">
        <w:rPr>
          <w:b/>
          <w:bCs/>
        </w:rPr>
        <w:t>.2</w:t>
      </w:r>
      <w:r>
        <w:t xml:space="preserve">. Tratarea arhitecturală se va face în concordanță cu ambientul architectural și urbanistic al zonei și va fi în concordanță cu prevederile legislației în vigoare și ale Planului Urbanistic General al comunei și ale altor reglementări locale în vigoare. </w:t>
      </w:r>
    </w:p>
    <w:p w:rsidR="009A69AB" w:rsidRDefault="009A69AB" w:rsidP="003F5188">
      <w:pPr>
        <w:suppressAutoHyphens w:val="0"/>
        <w:autoSpaceDN/>
        <w:ind w:left="720"/>
        <w:jc w:val="both"/>
        <w:textAlignment w:val="auto"/>
      </w:pPr>
    </w:p>
    <w:p w:rsidR="009A69AB" w:rsidRDefault="009A69AB" w:rsidP="003F5188">
      <w:pPr>
        <w:suppressAutoHyphens w:val="0"/>
        <w:autoSpaceDN/>
        <w:ind w:left="720"/>
        <w:jc w:val="both"/>
        <w:textAlignment w:val="auto"/>
      </w:pPr>
      <w:r>
        <w:rPr>
          <w:b/>
          <w:bCs/>
        </w:rPr>
        <w:t>C</w:t>
      </w:r>
      <w:r w:rsidRPr="00A5497E">
        <w:t>.</w:t>
      </w:r>
      <w:r w:rsidRPr="00A5497E">
        <w:rPr>
          <w:b/>
          <w:bCs/>
        </w:rPr>
        <w:t>3</w:t>
      </w:r>
      <w:r>
        <w:t xml:space="preserve">. Regimul de înălțime și aliniamentul se vor conforma prevederilor legislației și a P.U.G al comunei și fără afectarea rețelelor din zonă. </w:t>
      </w:r>
    </w:p>
    <w:p w:rsidR="009A69AB" w:rsidRDefault="009A69AB" w:rsidP="00696A55">
      <w:pPr>
        <w:suppressAutoHyphens w:val="0"/>
        <w:autoSpaceDN/>
        <w:ind w:left="720"/>
        <w:jc w:val="both"/>
        <w:textAlignment w:val="auto"/>
      </w:pPr>
      <w:r>
        <w:rPr>
          <w:b/>
          <w:bCs/>
        </w:rPr>
        <w:t>C</w:t>
      </w:r>
      <w:r w:rsidRPr="00DA1C03">
        <w:rPr>
          <w:b/>
          <w:bCs/>
        </w:rPr>
        <w:t>.4</w:t>
      </w:r>
      <w:r>
        <w:t xml:space="preserve">. Prin soluțiile adoptate se va asigura protecția mediului și protecția clădirilor învecinate. </w:t>
      </w:r>
    </w:p>
    <w:p w:rsidR="009A69AB" w:rsidRDefault="009A69AB" w:rsidP="00D248A4">
      <w:pPr>
        <w:pStyle w:val="ListParagraph"/>
        <w:numPr>
          <w:ilvl w:val="0"/>
          <w:numId w:val="13"/>
        </w:numPr>
        <w:suppressAutoHyphens w:val="0"/>
        <w:autoSpaceDN/>
        <w:jc w:val="both"/>
        <w:textAlignment w:val="auto"/>
        <w:rPr>
          <w:b/>
          <w:bCs/>
        </w:rPr>
      </w:pPr>
      <w:r w:rsidRPr="00D248A4">
        <w:rPr>
          <w:b/>
          <w:bCs/>
        </w:rPr>
        <w:t xml:space="preserve">PREZENTAREA CONDIȚIILOR DE VÂNZARE </w:t>
      </w:r>
    </w:p>
    <w:p w:rsidR="009A69AB" w:rsidRDefault="009A69AB" w:rsidP="00D248A4">
      <w:pPr>
        <w:suppressAutoHyphens w:val="0"/>
        <w:autoSpaceDN/>
        <w:ind w:left="720"/>
        <w:jc w:val="both"/>
        <w:textAlignment w:val="auto"/>
      </w:pPr>
      <w:r>
        <w:rPr>
          <w:b/>
          <w:bCs/>
        </w:rPr>
        <w:t xml:space="preserve">D.1. </w:t>
      </w:r>
      <w:r>
        <w:t>Condiții de adjudecare a imobilului</w:t>
      </w:r>
    </w:p>
    <w:p w:rsidR="009A69AB" w:rsidRPr="00D248A4" w:rsidRDefault="009A69AB" w:rsidP="00DF0DE7">
      <w:pPr>
        <w:suppressAutoHyphens w:val="0"/>
        <w:autoSpaceDN/>
        <w:ind w:left="720"/>
        <w:jc w:val="both"/>
        <w:textAlignment w:val="auto"/>
      </w:pPr>
      <w:r>
        <w:rPr>
          <w:b/>
          <w:bCs/>
        </w:rPr>
        <w:t>D.</w:t>
      </w:r>
      <w:r w:rsidRPr="006A78C3">
        <w:rPr>
          <w:b/>
          <w:bCs/>
        </w:rPr>
        <w:t>1.1</w:t>
      </w:r>
      <w:r>
        <w:t>. Pot participa la licitație personale juridice și fizice române, care au achitat garanția și taxa de participare la licitație, au achitate taxele și impozitele locale către bugetul local al comunei Boldur (în situația celor care dețin în proprietate/coproprietate bunuri și au domiciliul fiscal pe raza comunei Boldur) și au însoțit cererea de participare la licitația publică cu documentele prevăzute mai jos la punctul D.1.2;</w:t>
      </w:r>
    </w:p>
    <w:p w:rsidR="009A69AB" w:rsidRDefault="009A69AB" w:rsidP="009E6D3E">
      <w:pPr>
        <w:suppressAutoHyphens w:val="0"/>
        <w:autoSpaceDN/>
        <w:ind w:left="720"/>
        <w:jc w:val="both"/>
        <w:textAlignment w:val="auto"/>
      </w:pPr>
      <w:r>
        <w:rPr>
          <w:b/>
          <w:bCs/>
        </w:rPr>
        <w:t xml:space="preserve">D.1.2. </w:t>
      </w:r>
      <w:r w:rsidRPr="006A78C3">
        <w:t>Pentru participarea</w:t>
      </w:r>
      <w:r>
        <w:t xml:space="preserve"> la licitație, cererea va fi însoțită de următoarele acte: </w:t>
      </w:r>
    </w:p>
    <w:p w:rsidR="009A69AB" w:rsidRDefault="009A69AB" w:rsidP="009E6D3E">
      <w:pPr>
        <w:suppressAutoHyphens w:val="0"/>
        <w:autoSpaceDN/>
        <w:ind w:left="720"/>
        <w:jc w:val="both"/>
        <w:textAlignment w:val="auto"/>
      </w:pPr>
      <w:r>
        <w:rPr>
          <w:b/>
          <w:bCs/>
        </w:rPr>
        <w:t>D</w:t>
      </w:r>
      <w:r w:rsidRPr="006A78C3">
        <w:rPr>
          <w:b/>
          <w:bCs/>
        </w:rPr>
        <w:t>.1.2.1</w:t>
      </w:r>
      <w:r>
        <w:t xml:space="preserve">. </w:t>
      </w:r>
      <w:r w:rsidRPr="00014FC9">
        <w:rPr>
          <w:b/>
          <w:bCs/>
        </w:rPr>
        <w:t>Pentru persone juridice</w:t>
      </w:r>
      <w:r>
        <w:t>:</w:t>
      </w:r>
    </w:p>
    <w:p w:rsidR="009A69AB" w:rsidRPr="00014FC9" w:rsidRDefault="009A69AB" w:rsidP="00014FC9">
      <w:pPr>
        <w:suppressAutoHyphens w:val="0"/>
        <w:autoSpaceDN/>
        <w:ind w:left="720"/>
        <w:jc w:val="both"/>
        <w:textAlignment w:val="auto"/>
        <w:rPr>
          <w:lang w:val="it-IT"/>
        </w:rPr>
      </w:pPr>
      <w:r>
        <w:rPr>
          <w:b/>
          <w:bCs/>
        </w:rPr>
        <w:tab/>
      </w:r>
      <w:r w:rsidRPr="009D2C7A">
        <w:t>-</w:t>
      </w:r>
      <w:r>
        <w:t xml:space="preserve"> </w:t>
      </w:r>
      <w:bookmarkStart w:id="2" w:name="_Hlk26429615"/>
      <w:r>
        <w:t xml:space="preserve">cerere de participare la licitație (formularul nr.1), </w:t>
      </w:r>
      <w:r>
        <w:rPr>
          <w:lang w:val="it-IT"/>
        </w:rPr>
        <w:t xml:space="preserve">oferta de participare la licitaţie adresată Consiliului local Boldur (formularul nr.2), fișa ofertantului pentru licitația publică organizată în vederea vânzării imobilului înscris în </w:t>
      </w:r>
      <w:bookmarkStart w:id="3" w:name="_Hlk26429507"/>
      <w:r>
        <w:rPr>
          <w:lang w:val="it-IT"/>
        </w:rPr>
        <w:t>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nr.3), </w:t>
      </w:r>
      <w:bookmarkEnd w:id="3"/>
      <w:r>
        <w:rPr>
          <w:lang w:val="it-IT"/>
        </w:rPr>
        <w:t>declarație de participare pentru licitația publică organizată în vederea vânzării imobilului situat în Sinersig, înscris în 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nr.4), declarație privind datele cu caracter personal (formularul nr.5). </w:t>
      </w:r>
    </w:p>
    <w:bookmarkEnd w:id="2"/>
    <w:p w:rsidR="009A69AB" w:rsidRDefault="009A69AB" w:rsidP="006A78C3">
      <w:pPr>
        <w:suppressAutoHyphens w:val="0"/>
        <w:autoSpaceDN/>
        <w:ind w:left="720"/>
        <w:jc w:val="both"/>
        <w:textAlignment w:val="auto"/>
      </w:pPr>
      <w:r>
        <w:rPr>
          <w:b/>
          <w:bCs/>
        </w:rPr>
        <w:tab/>
      </w:r>
      <w:r w:rsidRPr="006A78C3">
        <w:t>-</w:t>
      </w:r>
      <w:r>
        <w:t xml:space="preserve"> declarație pe propria răspundere că firma nu este în stare de faliment, nu face obiectul procedurii de lichidare, etc;</w:t>
      </w:r>
    </w:p>
    <w:p w:rsidR="009A69AB" w:rsidRDefault="009A69AB" w:rsidP="006A78C3">
      <w:pPr>
        <w:suppressAutoHyphens w:val="0"/>
        <w:autoSpaceDN/>
        <w:ind w:left="720"/>
        <w:jc w:val="both"/>
        <w:textAlignment w:val="auto"/>
      </w:pPr>
      <w:r>
        <w:tab/>
        <w:t>- copie de pe Certificatul de înmatriculare eliberat de Oficiul Registrului Comerțului și de pe certificatul de înregistrare fiscală;</w:t>
      </w:r>
    </w:p>
    <w:p w:rsidR="009A69AB" w:rsidRDefault="009A69AB" w:rsidP="006A78C3">
      <w:pPr>
        <w:suppressAutoHyphens w:val="0"/>
        <w:autoSpaceDN/>
        <w:ind w:left="720"/>
        <w:jc w:val="both"/>
        <w:textAlignment w:val="auto"/>
      </w:pPr>
      <w:r>
        <w:tab/>
        <w:t>- dovada privind achitarea obligațiilor fiscale, prin prezentarea unui certificat de atestare fiscală, eliberat de organul fiscal competent;</w:t>
      </w:r>
    </w:p>
    <w:p w:rsidR="009A69AB" w:rsidRDefault="009A69AB" w:rsidP="006A78C3">
      <w:pPr>
        <w:suppressAutoHyphens w:val="0"/>
        <w:autoSpaceDN/>
        <w:ind w:left="720"/>
        <w:jc w:val="both"/>
        <w:textAlignment w:val="auto"/>
      </w:pPr>
      <w:r>
        <w:t xml:space="preserve"> </w:t>
      </w:r>
      <w:r>
        <w:tab/>
        <w:t xml:space="preserve">- </w:t>
      </w:r>
      <w:r w:rsidRPr="006A78C3">
        <w:t xml:space="preserve"> </w:t>
      </w:r>
      <w:r>
        <w:t>dovada achitării taxei de participare și achitarea garanției de participare.</w:t>
      </w:r>
    </w:p>
    <w:p w:rsidR="009A69AB" w:rsidRDefault="009A69AB" w:rsidP="006A78C3">
      <w:pPr>
        <w:suppressAutoHyphens w:val="0"/>
        <w:autoSpaceDN/>
        <w:ind w:left="720"/>
        <w:jc w:val="both"/>
        <w:textAlignment w:val="auto"/>
      </w:pPr>
      <w:r w:rsidRPr="005C06D1">
        <w:rPr>
          <w:b/>
          <w:bCs/>
        </w:rPr>
        <w:t>D.1.2.2</w:t>
      </w:r>
      <w:r>
        <w:t xml:space="preserve">. </w:t>
      </w:r>
      <w:r w:rsidRPr="00014FC9">
        <w:rPr>
          <w:b/>
          <w:bCs/>
        </w:rPr>
        <w:t>Pentru persoanele fizice</w:t>
      </w:r>
      <w:r>
        <w:t xml:space="preserve">: </w:t>
      </w:r>
    </w:p>
    <w:p w:rsidR="009A69AB" w:rsidRPr="00014FC9" w:rsidRDefault="009A69AB" w:rsidP="00014FC9">
      <w:pPr>
        <w:suppressAutoHyphens w:val="0"/>
        <w:autoSpaceDN/>
        <w:ind w:left="720"/>
        <w:jc w:val="both"/>
        <w:textAlignment w:val="auto"/>
        <w:rPr>
          <w:lang w:val="it-IT"/>
        </w:rPr>
      </w:pPr>
      <w:r>
        <w:rPr>
          <w:b/>
          <w:bCs/>
        </w:rPr>
        <w:tab/>
      </w:r>
      <w:r w:rsidRPr="00014FC9">
        <w:t>-</w:t>
      </w:r>
      <w:r>
        <w:t xml:space="preserve"> cerere de participare la licitație (formularul nr.1), </w:t>
      </w:r>
      <w:r>
        <w:rPr>
          <w:lang w:val="it-IT"/>
        </w:rPr>
        <w:t>oferta de participare la licitaţie adresată Consiliului local Boldur (formularul nr.2), fișa ofertantului pentru licitația publică organizată în vederea vânzării imobilului înscris în 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nr.3), declarație de participare pentru licitația publică organizată în vederea vânzării imobilului situat în Sinersig, înscris în 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nr.4), declarație privind datele cu caracter personal (formularul nr.5). </w:t>
      </w:r>
    </w:p>
    <w:p w:rsidR="009A69AB" w:rsidRDefault="009A69AB" w:rsidP="006A78C3">
      <w:pPr>
        <w:suppressAutoHyphens w:val="0"/>
        <w:autoSpaceDN/>
        <w:ind w:left="720"/>
        <w:jc w:val="both"/>
        <w:textAlignment w:val="auto"/>
      </w:pPr>
      <w:r>
        <w:rPr>
          <w:b/>
          <w:bCs/>
        </w:rPr>
        <w:tab/>
      </w:r>
      <w:r w:rsidRPr="005C06D1">
        <w:t>-</w:t>
      </w:r>
      <w:r>
        <w:t xml:space="preserve"> copie de pe actul de identitate;</w:t>
      </w:r>
    </w:p>
    <w:p w:rsidR="009A69AB" w:rsidRDefault="009A69AB" w:rsidP="006A78C3">
      <w:pPr>
        <w:suppressAutoHyphens w:val="0"/>
        <w:autoSpaceDN/>
        <w:ind w:left="720"/>
        <w:jc w:val="both"/>
        <w:textAlignment w:val="auto"/>
      </w:pPr>
      <w:r>
        <w:tab/>
        <w:t>- certificat de atestare fiscal (după caz);</w:t>
      </w:r>
    </w:p>
    <w:p w:rsidR="009A69AB" w:rsidRDefault="009A69AB" w:rsidP="006A78C3">
      <w:pPr>
        <w:suppressAutoHyphens w:val="0"/>
        <w:autoSpaceDN/>
        <w:ind w:left="720"/>
        <w:jc w:val="both"/>
        <w:textAlignment w:val="auto"/>
      </w:pPr>
      <w:r>
        <w:tab/>
        <w:t xml:space="preserve">- </w:t>
      </w:r>
      <w:r w:rsidRPr="006A78C3">
        <w:t xml:space="preserve"> </w:t>
      </w:r>
      <w:r>
        <w:t>dovada achitării taxei de participare și achitarea garanției de participare.</w:t>
      </w:r>
    </w:p>
    <w:p w:rsidR="009A69AB" w:rsidRDefault="009A69AB" w:rsidP="00696A55">
      <w:pPr>
        <w:suppressAutoHyphens w:val="0"/>
        <w:autoSpaceDN/>
        <w:jc w:val="both"/>
        <w:textAlignment w:val="auto"/>
      </w:pPr>
    </w:p>
    <w:p w:rsidR="009A69AB" w:rsidRDefault="009A69AB" w:rsidP="006A78C3">
      <w:pPr>
        <w:suppressAutoHyphens w:val="0"/>
        <w:autoSpaceDN/>
        <w:ind w:left="720"/>
        <w:jc w:val="both"/>
        <w:textAlignment w:val="auto"/>
      </w:pPr>
    </w:p>
    <w:p w:rsidR="009A69AB" w:rsidRDefault="009A69AB" w:rsidP="00290C88">
      <w:pPr>
        <w:pStyle w:val="ListParagraph"/>
        <w:numPr>
          <w:ilvl w:val="0"/>
          <w:numId w:val="13"/>
        </w:numPr>
        <w:suppressAutoHyphens w:val="0"/>
        <w:autoSpaceDN/>
        <w:jc w:val="both"/>
        <w:textAlignment w:val="auto"/>
        <w:rPr>
          <w:b/>
          <w:bCs/>
        </w:rPr>
      </w:pPr>
      <w:r w:rsidRPr="00290C88">
        <w:rPr>
          <w:b/>
          <w:bCs/>
        </w:rPr>
        <w:t>OBLIGAȚII ALE ADJUDECATARULUI</w:t>
      </w:r>
    </w:p>
    <w:p w:rsidR="009A69AB" w:rsidRDefault="009A69AB" w:rsidP="00290C88">
      <w:pPr>
        <w:suppressAutoHyphens w:val="0"/>
        <w:autoSpaceDN/>
        <w:ind w:left="720"/>
        <w:jc w:val="both"/>
        <w:textAlignment w:val="auto"/>
      </w:pPr>
      <w:r>
        <w:rPr>
          <w:b/>
          <w:bCs/>
        </w:rPr>
        <w:t xml:space="preserve">E.1. </w:t>
      </w:r>
      <w:r w:rsidRPr="00290C88">
        <w:t>Adjudecatarul licitației se obligă</w:t>
      </w:r>
      <w:r>
        <w:t xml:space="preserve"> </w:t>
      </w:r>
      <w:r w:rsidRPr="00290C88">
        <w:t>:</w:t>
      </w:r>
    </w:p>
    <w:p w:rsidR="009A69AB" w:rsidRDefault="009A69AB" w:rsidP="00290C88">
      <w:pPr>
        <w:suppressAutoHyphens w:val="0"/>
        <w:autoSpaceDN/>
        <w:ind w:left="720"/>
        <w:jc w:val="both"/>
        <w:textAlignment w:val="auto"/>
      </w:pPr>
      <w:r>
        <w:rPr>
          <w:b/>
          <w:bCs/>
        </w:rPr>
        <w:tab/>
        <w:t>-</w:t>
      </w:r>
      <w:r>
        <w:t xml:space="preserve"> să respecte prevederile legale în vigoare datorită faptului ca imobilul este afectat de rețele electrice, rețele de telecomunicații;</w:t>
      </w:r>
    </w:p>
    <w:p w:rsidR="009A69AB" w:rsidRDefault="009A69AB" w:rsidP="00290C88">
      <w:pPr>
        <w:suppressAutoHyphens w:val="0"/>
        <w:autoSpaceDN/>
        <w:ind w:left="720"/>
        <w:jc w:val="both"/>
        <w:textAlignment w:val="auto"/>
      </w:pPr>
      <w:r>
        <w:rPr>
          <w:b/>
          <w:bCs/>
        </w:rPr>
        <w:tab/>
        <w:t>-</w:t>
      </w:r>
      <w:r>
        <w:t xml:space="preserve"> să respecte întocmai amplasamentul adjudecat;</w:t>
      </w:r>
    </w:p>
    <w:p w:rsidR="009A69AB" w:rsidRDefault="009A69AB" w:rsidP="005D1F24">
      <w:pPr>
        <w:suppressAutoHyphens w:val="0"/>
        <w:autoSpaceDN/>
        <w:ind w:left="720"/>
        <w:jc w:val="both"/>
        <w:textAlignment w:val="auto"/>
      </w:pPr>
      <w:r>
        <w:rPr>
          <w:b/>
          <w:bCs/>
        </w:rPr>
        <w:tab/>
        <w:t>-</w:t>
      </w:r>
      <w:r>
        <w:t xml:space="preserve"> să mențină ordinea și curățenia în jurul obiectivului adjudecat;</w:t>
      </w:r>
    </w:p>
    <w:p w:rsidR="009A69AB" w:rsidRDefault="009A69AB" w:rsidP="005D1F24">
      <w:pPr>
        <w:suppressAutoHyphens w:val="0"/>
        <w:autoSpaceDN/>
        <w:ind w:left="720"/>
        <w:jc w:val="both"/>
        <w:textAlignment w:val="auto"/>
      </w:pPr>
      <w:r>
        <w:rPr>
          <w:b/>
          <w:bCs/>
        </w:rPr>
        <w:tab/>
        <w:t>-</w:t>
      </w:r>
      <w:r>
        <w:t xml:space="preserve"> să achite taxele datorate la termen.</w:t>
      </w:r>
    </w:p>
    <w:p w:rsidR="009A69AB" w:rsidRDefault="009A69AB" w:rsidP="005D1F24">
      <w:pPr>
        <w:suppressAutoHyphens w:val="0"/>
        <w:autoSpaceDN/>
        <w:ind w:left="720"/>
        <w:jc w:val="both"/>
        <w:textAlignment w:val="auto"/>
      </w:pPr>
      <w:r>
        <w:rPr>
          <w:b/>
          <w:bCs/>
        </w:rPr>
        <w:t>E</w:t>
      </w:r>
      <w:r w:rsidRPr="005D1F24">
        <w:rPr>
          <w:b/>
          <w:bCs/>
        </w:rPr>
        <w:t>.2</w:t>
      </w:r>
      <w:r>
        <w:t>. Regimul bunurilor utilizate</w:t>
      </w:r>
    </w:p>
    <w:p w:rsidR="009A69AB" w:rsidRDefault="009A69AB" w:rsidP="005D1F24">
      <w:pPr>
        <w:suppressAutoHyphens w:val="0"/>
        <w:autoSpaceDN/>
        <w:ind w:left="720"/>
        <w:jc w:val="both"/>
        <w:textAlignment w:val="auto"/>
      </w:pPr>
      <w:r>
        <w:rPr>
          <w:b/>
          <w:bCs/>
        </w:rPr>
        <w:tab/>
      </w:r>
      <w:r w:rsidRPr="005D1F24">
        <w:t>-</w:t>
      </w:r>
      <w:r>
        <w:t xml:space="preserve"> imobilul va intra în deplina proprietate a adjudecatarului. </w:t>
      </w:r>
    </w:p>
    <w:p w:rsidR="009A69AB" w:rsidRDefault="009A69AB" w:rsidP="00696A55">
      <w:pPr>
        <w:suppressAutoHyphens w:val="0"/>
        <w:autoSpaceDN/>
        <w:jc w:val="both"/>
        <w:textAlignment w:val="auto"/>
      </w:pPr>
    </w:p>
    <w:p w:rsidR="009A69AB" w:rsidRDefault="009A69AB" w:rsidP="005D1F24">
      <w:pPr>
        <w:suppressAutoHyphens w:val="0"/>
        <w:autoSpaceDN/>
        <w:ind w:left="720"/>
        <w:jc w:val="both"/>
        <w:textAlignment w:val="auto"/>
      </w:pPr>
    </w:p>
    <w:p w:rsidR="009A69AB" w:rsidRDefault="009A69AB" w:rsidP="006A04EE">
      <w:pPr>
        <w:pStyle w:val="ListParagraph"/>
        <w:numPr>
          <w:ilvl w:val="0"/>
          <w:numId w:val="13"/>
        </w:numPr>
        <w:suppressAutoHyphens w:val="0"/>
        <w:autoSpaceDN/>
        <w:jc w:val="both"/>
        <w:textAlignment w:val="auto"/>
      </w:pPr>
      <w:r w:rsidRPr="006A04EE">
        <w:rPr>
          <w:b/>
          <w:bCs/>
        </w:rPr>
        <w:t>VANZAREA NU VA AVEA LOC ÎN URMĂTOARELE CONDIȚII</w:t>
      </w:r>
      <w:r>
        <w:t>:</w:t>
      </w:r>
      <w:r w:rsidRPr="00290C88">
        <w:t xml:space="preserve"> </w:t>
      </w:r>
    </w:p>
    <w:p w:rsidR="009A69AB" w:rsidRDefault="009A69AB" w:rsidP="006A04EE">
      <w:pPr>
        <w:suppressAutoHyphens w:val="0"/>
        <w:autoSpaceDN/>
        <w:ind w:left="720"/>
        <w:jc w:val="both"/>
        <w:textAlignment w:val="auto"/>
      </w:pPr>
      <w:r>
        <w:t xml:space="preserve">F.1. adjudecatorul nu achită prețul în termen de 30 de zile de la data aducerii la cunoștință a adjudecării. Data aducerii la cunoștință a adjudecării, este data semnării procesului verbal de adjudecare a licitației; </w:t>
      </w:r>
    </w:p>
    <w:p w:rsidR="009A69AB" w:rsidRDefault="009A69AB" w:rsidP="006A04EE">
      <w:pPr>
        <w:suppressAutoHyphens w:val="0"/>
        <w:autoSpaceDN/>
        <w:ind w:left="720"/>
        <w:jc w:val="both"/>
        <w:textAlignment w:val="auto"/>
      </w:pPr>
      <w:r>
        <w:t xml:space="preserve">F.2. adjudecatorul nu face dovada îndeplinirii condițiilor generale de eligibilitate enumerate mai sus; </w:t>
      </w:r>
    </w:p>
    <w:p w:rsidR="009A69AB" w:rsidRDefault="009A69AB" w:rsidP="006A04EE">
      <w:pPr>
        <w:suppressAutoHyphens w:val="0"/>
        <w:autoSpaceDN/>
        <w:ind w:left="720"/>
        <w:jc w:val="both"/>
        <w:textAlignment w:val="auto"/>
      </w:pPr>
      <w:r>
        <w:t>F.3. adjudecatorul refuză în mod expres la cumpărarea bunurilor;</w:t>
      </w:r>
    </w:p>
    <w:p w:rsidR="009A69AB" w:rsidRDefault="009A69AB" w:rsidP="006A04EE">
      <w:pPr>
        <w:suppressAutoHyphens w:val="0"/>
        <w:autoSpaceDN/>
        <w:ind w:left="720"/>
        <w:jc w:val="both"/>
        <w:textAlignment w:val="auto"/>
      </w:pPr>
      <w:r>
        <w:t xml:space="preserve">F.4. plata prețului adjudecat se va face integral, orice plată parțială urmând a se considera refuz de încheiere a contractului de vânzare-cumpărare. </w:t>
      </w:r>
    </w:p>
    <w:p w:rsidR="009A69AB" w:rsidRDefault="009A69AB" w:rsidP="006A04EE">
      <w:pPr>
        <w:suppressAutoHyphens w:val="0"/>
        <w:autoSpaceDN/>
        <w:ind w:left="720"/>
        <w:jc w:val="both"/>
        <w:textAlignment w:val="auto"/>
      </w:pPr>
      <w:r>
        <w:t xml:space="preserve">F.5. prețul de vânzare este compus din  prețul licitat la care se adaugă cheltuielile vânzării             respectiv: cheltuieli pentru efectuarea evaluării terenului, cheltuielile propriu-zise ale actului, taxele de autentificare – onorariu notarial, etc.  </w:t>
      </w:r>
    </w:p>
    <w:p w:rsidR="009A69AB" w:rsidRDefault="009A69AB" w:rsidP="006A04EE">
      <w:pPr>
        <w:suppressAutoHyphens w:val="0"/>
        <w:autoSpaceDN/>
        <w:ind w:left="720"/>
        <w:jc w:val="both"/>
        <w:textAlignment w:val="auto"/>
      </w:pPr>
    </w:p>
    <w:p w:rsidR="009A69AB" w:rsidRDefault="009A69AB" w:rsidP="006A04EE">
      <w:pPr>
        <w:suppressAutoHyphens w:val="0"/>
        <w:autoSpaceDN/>
        <w:ind w:left="720"/>
        <w:jc w:val="both"/>
        <w:textAlignment w:val="auto"/>
      </w:pPr>
    </w:p>
    <w:p w:rsidR="009A69AB" w:rsidRDefault="009A69AB" w:rsidP="001D0F89">
      <w:pPr>
        <w:pStyle w:val="ListParagraph"/>
        <w:numPr>
          <w:ilvl w:val="0"/>
          <w:numId w:val="13"/>
        </w:numPr>
        <w:suppressAutoHyphens w:val="0"/>
        <w:autoSpaceDN/>
        <w:jc w:val="both"/>
        <w:textAlignment w:val="auto"/>
        <w:rPr>
          <w:b/>
          <w:bCs/>
        </w:rPr>
      </w:pPr>
      <w:r w:rsidRPr="001D0F89">
        <w:rPr>
          <w:b/>
          <w:bCs/>
        </w:rPr>
        <w:t>GARANȚIA ȘI TAXA DE PARTICIPARE</w:t>
      </w:r>
    </w:p>
    <w:p w:rsidR="009A69AB" w:rsidRDefault="009A69AB" w:rsidP="001D0F89">
      <w:pPr>
        <w:suppressAutoHyphens w:val="0"/>
        <w:autoSpaceDN/>
        <w:ind w:left="720"/>
        <w:jc w:val="both"/>
        <w:textAlignment w:val="auto"/>
      </w:pPr>
      <w:r>
        <w:rPr>
          <w:b/>
          <w:bCs/>
        </w:rPr>
        <w:t xml:space="preserve">G.1. </w:t>
      </w:r>
      <w:r>
        <w:t>În vederea participării la licitație, solicitantul este obligat să depună la organizator:</w:t>
      </w:r>
    </w:p>
    <w:p w:rsidR="009A69AB" w:rsidRDefault="009A69AB" w:rsidP="001D0F89">
      <w:pPr>
        <w:suppressAutoHyphens w:val="0"/>
        <w:autoSpaceDN/>
        <w:ind w:left="720"/>
        <w:jc w:val="both"/>
        <w:textAlignment w:val="auto"/>
      </w:pPr>
      <w:r>
        <w:rPr>
          <w:b/>
          <w:bCs/>
        </w:rPr>
        <w:tab/>
        <w:t>-</w:t>
      </w:r>
      <w:r>
        <w:t xml:space="preserve"> dovada achitării garanției de participare de </w:t>
      </w:r>
      <w:r w:rsidRPr="001710D6">
        <w:rPr>
          <w:b/>
          <w:bCs/>
        </w:rPr>
        <w:t>226 lei</w:t>
      </w:r>
      <w:r>
        <w:t xml:space="preserve"> </w:t>
      </w:r>
    </w:p>
    <w:p w:rsidR="009A69AB" w:rsidRPr="001710D6" w:rsidRDefault="009A69AB" w:rsidP="001D0F89">
      <w:pPr>
        <w:suppressAutoHyphens w:val="0"/>
        <w:autoSpaceDN/>
        <w:ind w:left="720"/>
        <w:jc w:val="both"/>
        <w:textAlignment w:val="auto"/>
        <w:rPr>
          <w:b/>
          <w:bCs/>
        </w:rPr>
      </w:pPr>
      <w:r>
        <w:rPr>
          <w:b/>
          <w:bCs/>
        </w:rPr>
        <w:tab/>
        <w:t>-</w:t>
      </w:r>
      <w:r>
        <w:t xml:space="preserve"> taxa de participare de </w:t>
      </w:r>
      <w:r w:rsidRPr="001710D6">
        <w:rPr>
          <w:b/>
          <w:bCs/>
        </w:rPr>
        <w:t>100 lei.</w:t>
      </w:r>
    </w:p>
    <w:p w:rsidR="009A69AB" w:rsidRDefault="009A69AB" w:rsidP="001D0F89">
      <w:pPr>
        <w:suppressAutoHyphens w:val="0"/>
        <w:autoSpaceDN/>
        <w:ind w:left="720"/>
        <w:jc w:val="both"/>
        <w:textAlignment w:val="auto"/>
      </w:pPr>
      <w:r>
        <w:rPr>
          <w:b/>
          <w:bCs/>
        </w:rPr>
        <w:t>G.</w:t>
      </w:r>
      <w:r w:rsidRPr="00AD7BC3">
        <w:rPr>
          <w:b/>
          <w:bCs/>
        </w:rPr>
        <w:t>2</w:t>
      </w:r>
      <w:r>
        <w:t xml:space="preserve">. Elemente de preț: </w:t>
      </w:r>
    </w:p>
    <w:p w:rsidR="009A69AB" w:rsidRDefault="009A69AB" w:rsidP="001D0F89">
      <w:pPr>
        <w:suppressAutoHyphens w:val="0"/>
        <w:autoSpaceDN/>
        <w:ind w:left="720"/>
        <w:jc w:val="both"/>
        <w:textAlignment w:val="auto"/>
      </w:pPr>
      <w:r>
        <w:rPr>
          <w:b/>
          <w:bCs/>
        </w:rPr>
        <w:tab/>
        <w:t xml:space="preserve">I.1. </w:t>
      </w:r>
      <w:r w:rsidRPr="00AD7BC3">
        <w:t>-</w:t>
      </w:r>
      <w:r>
        <w:t xml:space="preserve"> prețul de pornire la licițație este de </w:t>
      </w:r>
      <w:r w:rsidRPr="001710D6">
        <w:rPr>
          <w:b/>
          <w:bCs/>
        </w:rPr>
        <w:t>4.650 lei</w:t>
      </w:r>
      <w:r>
        <w:t>;</w:t>
      </w:r>
    </w:p>
    <w:p w:rsidR="009A69AB" w:rsidRDefault="009A69AB" w:rsidP="001D0F89">
      <w:pPr>
        <w:suppressAutoHyphens w:val="0"/>
        <w:autoSpaceDN/>
        <w:ind w:left="720"/>
        <w:jc w:val="both"/>
        <w:textAlignment w:val="auto"/>
      </w:pPr>
      <w:r>
        <w:rPr>
          <w:b/>
          <w:bCs/>
        </w:rPr>
        <w:tab/>
        <w:t>I.</w:t>
      </w:r>
      <w:r w:rsidRPr="00C26C09">
        <w:rPr>
          <w:b/>
          <w:bCs/>
        </w:rPr>
        <w:t>2.</w:t>
      </w:r>
      <w:r>
        <w:t xml:space="preserve"> - pasul de supralicitare este de minim 10% din ultima strigare. </w:t>
      </w:r>
    </w:p>
    <w:p w:rsidR="009A69AB" w:rsidRPr="001D0F89" w:rsidRDefault="009A69AB" w:rsidP="001D0F89">
      <w:pPr>
        <w:suppressAutoHyphens w:val="0"/>
        <w:autoSpaceDN/>
        <w:ind w:left="720"/>
        <w:jc w:val="both"/>
        <w:textAlignment w:val="auto"/>
      </w:pPr>
      <w:r>
        <w:tab/>
        <w:t>- prețul licitat al vânzării va fi cel puțin egal cu cel înscris la punctul I.1.</w:t>
      </w:r>
    </w:p>
    <w:p w:rsidR="009A69AB" w:rsidRDefault="009A69AB" w:rsidP="001D0F89">
      <w:pPr>
        <w:pStyle w:val="ListParagraph"/>
        <w:suppressAutoHyphens w:val="0"/>
        <w:autoSpaceDN/>
        <w:ind w:left="1080"/>
        <w:jc w:val="both"/>
        <w:textAlignment w:val="auto"/>
        <w:rPr>
          <w:bCs/>
        </w:rPr>
      </w:pPr>
      <w:r>
        <w:rPr>
          <w:b/>
          <w:bCs/>
        </w:rPr>
        <w:tab/>
        <w:t xml:space="preserve">I.3. - </w:t>
      </w:r>
      <w:r w:rsidRPr="00C26C09">
        <w:t>plata prețului se va face în</w:t>
      </w:r>
      <w:r>
        <w:rPr>
          <w:bCs/>
        </w:rPr>
        <w:t xml:space="preserve"> maxim 30 de zile de la adjudecare. </w:t>
      </w:r>
    </w:p>
    <w:p w:rsidR="009A69AB" w:rsidRDefault="009A69AB" w:rsidP="00C26C09">
      <w:pPr>
        <w:suppressAutoHyphens w:val="0"/>
        <w:autoSpaceDN/>
        <w:jc w:val="both"/>
        <w:textAlignment w:val="auto"/>
        <w:rPr>
          <w:b/>
          <w:bCs/>
        </w:rPr>
      </w:pPr>
    </w:p>
    <w:p w:rsidR="009A69AB" w:rsidRDefault="009A69AB" w:rsidP="00C26C09">
      <w:pPr>
        <w:suppressAutoHyphens w:val="0"/>
        <w:autoSpaceDN/>
        <w:jc w:val="both"/>
        <w:textAlignment w:val="auto"/>
        <w:rPr>
          <w:b/>
          <w:bCs/>
        </w:rPr>
      </w:pPr>
    </w:p>
    <w:p w:rsidR="009A69AB" w:rsidRDefault="009A69AB" w:rsidP="00C26C09">
      <w:pPr>
        <w:pStyle w:val="ListParagraph"/>
        <w:numPr>
          <w:ilvl w:val="0"/>
          <w:numId w:val="13"/>
        </w:numPr>
        <w:suppressAutoHyphens w:val="0"/>
        <w:autoSpaceDN/>
        <w:jc w:val="both"/>
        <w:textAlignment w:val="auto"/>
        <w:rPr>
          <w:b/>
          <w:bCs/>
        </w:rPr>
      </w:pPr>
      <w:r>
        <w:rPr>
          <w:b/>
          <w:bCs/>
        </w:rPr>
        <w:t>DATA LICITAȚIEI</w:t>
      </w:r>
    </w:p>
    <w:p w:rsidR="009A69AB" w:rsidRDefault="009A69AB" w:rsidP="00C26C09">
      <w:pPr>
        <w:suppressAutoHyphens w:val="0"/>
        <w:autoSpaceDN/>
        <w:ind w:left="720"/>
        <w:jc w:val="both"/>
        <w:textAlignment w:val="auto"/>
      </w:pPr>
      <w:r>
        <w:rPr>
          <w:b/>
          <w:bCs/>
        </w:rPr>
        <w:t>H.1.</w:t>
      </w:r>
      <w:r w:rsidRPr="00C26C09">
        <w:rPr>
          <w:rFonts w:ascii="Courier New" w:hAnsi="Courier New" w:cs="Courier New"/>
          <w:sz w:val="20"/>
          <w:szCs w:val="20"/>
        </w:rPr>
        <w:t xml:space="preserve"> </w:t>
      </w:r>
      <w:r w:rsidRPr="00C26C09">
        <w:t>Anun</w:t>
      </w:r>
      <w:r>
        <w:t>ț</w:t>
      </w:r>
      <w:r w:rsidRPr="00C26C09">
        <w:t>ul de licita</w:t>
      </w:r>
      <w:r>
        <w:t>ț</w:t>
      </w:r>
      <w:r w:rsidRPr="00C26C09">
        <w:t xml:space="preserve">ie se </w:t>
      </w:r>
      <w:r>
        <w:t>î</w:t>
      </w:r>
      <w:r w:rsidRPr="00C26C09">
        <w:t>ntocme</w:t>
      </w:r>
      <w:r>
        <w:t>ș</w:t>
      </w:r>
      <w:r w:rsidRPr="00C26C09">
        <w:t>te dup</w:t>
      </w:r>
      <w:r>
        <w:t>ă</w:t>
      </w:r>
      <w:r w:rsidRPr="00C26C09">
        <w:t xml:space="preserve"> aprobarea documenta</w:t>
      </w:r>
      <w:r>
        <w:t>ț</w:t>
      </w:r>
      <w:r w:rsidRPr="00C26C09">
        <w:t>iei de atribuire de c</w:t>
      </w:r>
      <w:r>
        <w:t>ă</w:t>
      </w:r>
      <w:r w:rsidRPr="00C26C09">
        <w:t xml:space="preserve">tre </w:t>
      </w:r>
      <w:r>
        <w:t xml:space="preserve">         </w:t>
      </w:r>
      <w:r w:rsidRPr="00C26C09">
        <w:t>autoritatea contractant</w:t>
      </w:r>
      <w:r>
        <w:t>ă,</w:t>
      </w:r>
      <w:r w:rsidRPr="00C26C09">
        <w:t xml:space="preserve"> conform legislației în vigoare</w:t>
      </w:r>
      <w:r>
        <w:t xml:space="preserve"> – art.335 alin.(2) din O.U.G. nr.57/2019.</w:t>
      </w:r>
    </w:p>
    <w:p w:rsidR="009A69AB" w:rsidRDefault="009A69AB" w:rsidP="00C26C09">
      <w:pPr>
        <w:suppressAutoHyphens w:val="0"/>
        <w:autoSpaceDN/>
        <w:ind w:left="720"/>
        <w:jc w:val="both"/>
        <w:textAlignment w:val="auto"/>
      </w:pPr>
    </w:p>
    <w:p w:rsidR="009A69AB" w:rsidRDefault="009A69AB" w:rsidP="00C26C09">
      <w:pPr>
        <w:suppressAutoHyphens w:val="0"/>
        <w:autoSpaceDN/>
        <w:ind w:left="720"/>
        <w:jc w:val="both"/>
        <w:textAlignment w:val="auto"/>
      </w:pPr>
    </w:p>
    <w:p w:rsidR="009A69AB" w:rsidRDefault="009A69AB" w:rsidP="00C26C09">
      <w:pPr>
        <w:suppressAutoHyphens w:val="0"/>
        <w:autoSpaceDN/>
        <w:ind w:left="720"/>
        <w:jc w:val="both"/>
        <w:textAlignment w:val="auto"/>
      </w:pPr>
    </w:p>
    <w:p w:rsidR="009A69AB" w:rsidRDefault="009A69AB" w:rsidP="00C26C09">
      <w:pPr>
        <w:suppressAutoHyphens w:val="0"/>
        <w:autoSpaceDN/>
        <w:ind w:left="720"/>
        <w:jc w:val="both"/>
        <w:textAlignment w:val="auto"/>
      </w:pPr>
    </w:p>
    <w:p w:rsidR="009A69AB" w:rsidRDefault="009A69AB" w:rsidP="007615FB">
      <w:pPr>
        <w:suppressAutoHyphens w:val="0"/>
        <w:autoSpaceDN/>
        <w:ind w:firstLine="720"/>
        <w:jc w:val="both"/>
        <w:textAlignment w:val="auto"/>
        <w:rPr>
          <w:b/>
          <w:bCs/>
        </w:rPr>
      </w:pPr>
      <w:r w:rsidRPr="00F46AEC">
        <w:rPr>
          <w:b/>
          <w:bCs/>
        </w:rPr>
        <w:t>Prezentul caiet de sarcini, face parte integrantă din Hotărârea Consiliului Local al comunei Boldur nr</w:t>
      </w:r>
      <w:r>
        <w:rPr>
          <w:b/>
          <w:bCs/>
        </w:rPr>
        <w:t>.93</w:t>
      </w:r>
      <w:r w:rsidRPr="00F46AEC">
        <w:rPr>
          <w:b/>
          <w:bCs/>
        </w:rPr>
        <w:t xml:space="preserve">/2019. </w:t>
      </w: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BF482F">
      <w:pPr>
        <w:suppressAutoHyphens w:val="0"/>
        <w:autoSpaceDN/>
        <w:jc w:val="both"/>
        <w:textAlignment w:val="auto"/>
        <w:rPr>
          <w:b/>
          <w:bCs/>
        </w:rPr>
      </w:pPr>
    </w:p>
    <w:p w:rsidR="009A69AB" w:rsidRDefault="009A69AB" w:rsidP="007615FB">
      <w:pPr>
        <w:suppressAutoHyphens w:val="0"/>
        <w:autoSpaceDN/>
        <w:ind w:firstLine="720"/>
        <w:jc w:val="both"/>
        <w:textAlignment w:val="auto"/>
        <w:rPr>
          <w:b/>
          <w:bCs/>
        </w:rPr>
      </w:pPr>
    </w:p>
    <w:p w:rsidR="009A69AB" w:rsidRDefault="009A69AB" w:rsidP="001C5DC7">
      <w:pPr>
        <w:pStyle w:val="ListParagraph"/>
        <w:ind w:left="1080"/>
        <w:jc w:val="both"/>
        <w:rPr>
          <w:bCs/>
        </w:rPr>
      </w:pPr>
    </w:p>
    <w:tbl>
      <w:tblPr>
        <w:tblW w:w="9681" w:type="dxa"/>
        <w:jc w:val="center"/>
        <w:tblCellMar>
          <w:left w:w="10" w:type="dxa"/>
          <w:right w:w="10" w:type="dxa"/>
        </w:tblCellMar>
        <w:tblLook w:val="00A0"/>
      </w:tblPr>
      <w:tblGrid>
        <w:gridCol w:w="1805"/>
        <w:gridCol w:w="6015"/>
        <w:gridCol w:w="1861"/>
      </w:tblGrid>
      <w:tr w:rsidR="009A69AB" w:rsidTr="004E4FB1">
        <w:trPr>
          <w:jc w:val="center"/>
        </w:trPr>
        <w:tc>
          <w:tcPr>
            <w:tcW w:w="1805" w:type="dxa"/>
            <w:tcMar>
              <w:top w:w="0" w:type="dxa"/>
              <w:left w:w="108" w:type="dxa"/>
              <w:bottom w:w="0" w:type="dxa"/>
              <w:right w:w="108" w:type="dxa"/>
            </w:tcMar>
            <w:vAlign w:val="center"/>
          </w:tcPr>
          <w:p w:rsidR="009A69AB" w:rsidRDefault="009A69AB" w:rsidP="004E4FB1">
            <w:pPr>
              <w:pStyle w:val="Header"/>
              <w:tabs>
                <w:tab w:val="clear" w:pos="4153"/>
                <w:tab w:val="clear" w:pos="8306"/>
              </w:tabs>
              <w:jc w:val="center"/>
            </w:pPr>
            <w:r w:rsidRPr="009D513A">
              <w:rPr>
                <w:noProof/>
                <w:lang w:val="ro-RO" w:eastAsia="ro-RO"/>
              </w:rPr>
              <w:pict>
                <v:shape id="Picture 5" o:spid="_x0000_i1029" type="#_x0000_t75" alt="Stema_Oficiala_a_Romaniei-2016" style="width:66.75pt;height:98.25pt;visibility:visible">
                  <v:imagedata r:id="rId7" o:title=""/>
                </v:shape>
              </w:pict>
            </w:r>
          </w:p>
        </w:tc>
        <w:tc>
          <w:tcPr>
            <w:tcW w:w="6015" w:type="dxa"/>
            <w:tcBorders>
              <w:bottom w:val="single" w:sz="4" w:space="0" w:color="000000"/>
            </w:tcBorders>
            <w:tcMar>
              <w:top w:w="0" w:type="dxa"/>
              <w:left w:w="108" w:type="dxa"/>
              <w:bottom w:w="0" w:type="dxa"/>
              <w:right w:w="108" w:type="dxa"/>
            </w:tcMar>
            <w:vAlign w:val="center"/>
          </w:tcPr>
          <w:p w:rsidR="009A69AB" w:rsidRDefault="009A69AB" w:rsidP="004E4FB1">
            <w:pPr>
              <w:pStyle w:val="Header"/>
              <w:tabs>
                <w:tab w:val="clear" w:pos="4153"/>
              </w:tabs>
              <w:jc w:val="center"/>
              <w:rPr>
                <w:b/>
                <w:sz w:val="30"/>
              </w:rPr>
            </w:pPr>
            <w:r>
              <w:rPr>
                <w:b/>
                <w:sz w:val="30"/>
              </w:rPr>
              <w:t>ROMÂNIA</w:t>
            </w:r>
          </w:p>
          <w:p w:rsidR="009A69AB" w:rsidRDefault="009A69AB" w:rsidP="004E4FB1">
            <w:pPr>
              <w:pStyle w:val="Header"/>
              <w:tabs>
                <w:tab w:val="clear" w:pos="4153"/>
                <w:tab w:val="clear" w:pos="8306"/>
              </w:tabs>
              <w:jc w:val="center"/>
            </w:pPr>
            <w:r>
              <w:rPr>
                <w:b/>
                <w:sz w:val="22"/>
              </w:rPr>
              <w:t>UNITATEA ADMINISTRATIV-TERITORIALĂ</w:t>
            </w:r>
          </w:p>
          <w:p w:rsidR="009A69AB" w:rsidRDefault="009A69AB" w:rsidP="004E4FB1">
            <w:pPr>
              <w:pStyle w:val="Header"/>
              <w:tabs>
                <w:tab w:val="clear" w:pos="4153"/>
              </w:tabs>
              <w:jc w:val="center"/>
              <w:rPr>
                <w:b/>
                <w:sz w:val="44"/>
                <w:szCs w:val="44"/>
              </w:rPr>
            </w:pPr>
            <w:r>
              <w:rPr>
                <w:b/>
                <w:sz w:val="44"/>
                <w:szCs w:val="44"/>
              </w:rPr>
              <w:t>COMUNA BOLDUR</w:t>
            </w:r>
          </w:p>
          <w:p w:rsidR="009A69AB" w:rsidRDefault="009A69AB" w:rsidP="004E4FB1">
            <w:pPr>
              <w:pStyle w:val="Header"/>
              <w:tabs>
                <w:tab w:val="clear" w:pos="4153"/>
              </w:tabs>
              <w:jc w:val="center"/>
            </w:pPr>
            <w:r>
              <w:rPr>
                <w:b/>
                <w:sz w:val="22"/>
              </w:rPr>
              <w:t xml:space="preserve">Adresa: </w:t>
            </w:r>
            <w:r>
              <w:rPr>
                <w:b/>
                <w:i/>
                <w:sz w:val="22"/>
              </w:rPr>
              <w:t>Loc. Boldur, nr. 176, jud. Timiș</w:t>
            </w:r>
          </w:p>
          <w:p w:rsidR="009A69AB" w:rsidRDefault="009A69AB" w:rsidP="004E4FB1">
            <w:pPr>
              <w:pStyle w:val="Header"/>
              <w:tabs>
                <w:tab w:val="clear" w:pos="4153"/>
              </w:tabs>
              <w:jc w:val="center"/>
            </w:pPr>
            <w:r>
              <w:rPr>
                <w:b/>
                <w:sz w:val="22"/>
              </w:rPr>
              <w:t xml:space="preserve">Tel./Fax: </w:t>
            </w:r>
            <w:r>
              <w:rPr>
                <w:b/>
                <w:i/>
                <w:sz w:val="22"/>
              </w:rPr>
              <w:t>+40256356947</w:t>
            </w:r>
          </w:p>
          <w:p w:rsidR="009A69AB" w:rsidRDefault="009A69AB" w:rsidP="004E4FB1">
            <w:pPr>
              <w:pStyle w:val="Header"/>
              <w:tabs>
                <w:tab w:val="clear" w:pos="4153"/>
              </w:tabs>
              <w:jc w:val="center"/>
            </w:pPr>
            <w:r>
              <w:rPr>
                <w:b/>
                <w:sz w:val="22"/>
              </w:rPr>
              <w:t xml:space="preserve">E-mail: </w:t>
            </w:r>
            <w:r>
              <w:rPr>
                <w:b/>
                <w:i/>
                <w:sz w:val="22"/>
              </w:rPr>
              <w:t>primariaboldur@gmail.com</w:t>
            </w:r>
          </w:p>
          <w:p w:rsidR="009A69AB" w:rsidRDefault="009A69AB" w:rsidP="004E4FB1">
            <w:pPr>
              <w:pStyle w:val="Header"/>
              <w:tabs>
                <w:tab w:val="clear" w:pos="4153"/>
              </w:tabs>
              <w:jc w:val="center"/>
            </w:pPr>
            <w:hyperlink r:id="rId16" w:history="1">
              <w:r w:rsidRPr="00F658CF">
                <w:rPr>
                  <w:rStyle w:val="Hyperlink"/>
                  <w:b/>
                  <w:i/>
                  <w:sz w:val="22"/>
                </w:rPr>
                <w:t>www.primariaboldur</w:t>
              </w:r>
            </w:hyperlink>
            <w:r>
              <w:rPr>
                <w:b/>
                <w:i/>
                <w:sz w:val="22"/>
              </w:rPr>
              <w:t>.ro</w:t>
            </w:r>
          </w:p>
        </w:tc>
        <w:tc>
          <w:tcPr>
            <w:tcW w:w="1861" w:type="dxa"/>
            <w:tcMar>
              <w:top w:w="0" w:type="dxa"/>
              <w:left w:w="108" w:type="dxa"/>
              <w:bottom w:w="0" w:type="dxa"/>
              <w:right w:w="108" w:type="dxa"/>
            </w:tcMar>
            <w:vAlign w:val="center"/>
          </w:tcPr>
          <w:p w:rsidR="009A69AB" w:rsidRDefault="009A69AB" w:rsidP="004E4FB1">
            <w:pPr>
              <w:pStyle w:val="Header"/>
              <w:jc w:val="center"/>
            </w:pPr>
            <w:r w:rsidRPr="009D513A">
              <w:rPr>
                <w:noProof/>
                <w:lang w:val="ro-RO" w:eastAsia="ro-RO"/>
              </w:rPr>
              <w:pict>
                <v:shape id="Picture 6" o:spid="_x0000_i1030" type="#_x0000_t75" alt="Stema_Boldur_mica" style="width:59.25pt;height:95.25pt;visibility:visible">
                  <v:imagedata r:id="rId8" o:title=""/>
                </v:shape>
              </w:pict>
            </w:r>
          </w:p>
        </w:tc>
      </w:tr>
    </w:tbl>
    <w:p w:rsidR="009A69AB" w:rsidRPr="003A5345" w:rsidRDefault="009A69AB" w:rsidP="001C5DC7">
      <w:pPr>
        <w:jc w:val="both"/>
        <w:rPr>
          <w:b/>
          <w:i/>
          <w:iCs/>
        </w:rPr>
      </w:pPr>
    </w:p>
    <w:p w:rsidR="009A69AB" w:rsidRPr="003A5345" w:rsidRDefault="009A69AB" w:rsidP="001C5DC7">
      <w:pPr>
        <w:jc w:val="right"/>
        <w:rPr>
          <w:b/>
        </w:rPr>
      </w:pPr>
      <w:r w:rsidRPr="003A5345">
        <w:rPr>
          <w:b/>
        </w:rPr>
        <w:t xml:space="preserve">ANEXA </w:t>
      </w:r>
    </w:p>
    <w:p w:rsidR="009A69AB" w:rsidRDefault="009A69AB" w:rsidP="001C5DC7">
      <w:pPr>
        <w:jc w:val="right"/>
        <w:rPr>
          <w:bCs/>
        </w:rPr>
      </w:pPr>
      <w:r>
        <w:rPr>
          <w:bCs/>
        </w:rPr>
        <w:t>La Hotărârea nr.93/2019</w:t>
      </w:r>
    </w:p>
    <w:p w:rsidR="009A69AB" w:rsidRDefault="009A69AB" w:rsidP="001C5DC7">
      <w:pPr>
        <w:suppressAutoHyphens w:val="0"/>
        <w:autoSpaceDN/>
        <w:jc w:val="both"/>
        <w:textAlignment w:val="auto"/>
        <w:rPr>
          <w:b/>
          <w:bCs/>
        </w:rPr>
      </w:pPr>
    </w:p>
    <w:p w:rsidR="009A69AB" w:rsidRDefault="009A69AB" w:rsidP="001C5DC7">
      <w:pPr>
        <w:suppressAutoHyphens w:val="0"/>
        <w:autoSpaceDN/>
        <w:jc w:val="both"/>
        <w:textAlignment w:val="auto"/>
        <w:rPr>
          <w:b/>
          <w:bCs/>
        </w:rPr>
      </w:pPr>
    </w:p>
    <w:p w:rsidR="009A69AB" w:rsidRDefault="009A69AB" w:rsidP="001C5DC7">
      <w:pPr>
        <w:suppressAutoHyphens w:val="0"/>
        <w:autoSpaceDN/>
        <w:jc w:val="both"/>
        <w:textAlignment w:val="auto"/>
        <w:rPr>
          <w:b/>
          <w:bCs/>
        </w:rPr>
      </w:pPr>
    </w:p>
    <w:p w:rsidR="009A69AB" w:rsidRDefault="009A69AB" w:rsidP="00CF2B2D">
      <w:pPr>
        <w:autoSpaceDE w:val="0"/>
        <w:adjustRightInd w:val="0"/>
        <w:jc w:val="center"/>
        <w:rPr>
          <w:b/>
          <w:bCs/>
          <w:sz w:val="22"/>
          <w:szCs w:val="22"/>
          <w:lang w:val="ro-RO"/>
        </w:rPr>
      </w:pPr>
      <w:r>
        <w:rPr>
          <w:b/>
          <w:bCs/>
          <w:sz w:val="22"/>
          <w:szCs w:val="22"/>
          <w:lang w:val="ro-RO"/>
        </w:rPr>
        <w:t xml:space="preserve">FIŞA DE DATE A PROCEDURII </w:t>
      </w:r>
    </w:p>
    <w:p w:rsidR="009A69AB" w:rsidRDefault="009A69AB" w:rsidP="00CF2B2D">
      <w:pPr>
        <w:jc w:val="center"/>
      </w:pPr>
      <w:r>
        <w:t xml:space="preserve">privind vânzarea prin licitație publică a imobilului compus din apartament U6 </w:t>
      </w:r>
    </w:p>
    <w:p w:rsidR="009A69AB" w:rsidRDefault="009A69AB" w:rsidP="00CF2B2D">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p>
    <w:p w:rsidR="009A69AB" w:rsidRPr="00C61063" w:rsidRDefault="009A69AB" w:rsidP="00CF2B2D">
      <w:pPr>
        <w:jc w:val="center"/>
      </w:pPr>
      <w:r>
        <w:t>situat în sat Sinersig, jud. Timiș, aparținând domeniului privat al comunei Boldur</w:t>
      </w:r>
    </w:p>
    <w:p w:rsidR="009A69AB" w:rsidRPr="003A5345" w:rsidRDefault="009A69AB" w:rsidP="00CF2B2D">
      <w:pPr>
        <w:jc w:val="center"/>
        <w:rPr>
          <w:bCs/>
        </w:rPr>
      </w:pPr>
    </w:p>
    <w:p w:rsidR="009A69AB" w:rsidRDefault="009A69AB" w:rsidP="00CF2B2D">
      <w:pPr>
        <w:autoSpaceDE w:val="0"/>
        <w:adjustRightInd w:val="0"/>
        <w:jc w:val="center"/>
        <w:rPr>
          <w:b/>
          <w:bCs/>
          <w:sz w:val="22"/>
          <w:szCs w:val="22"/>
          <w:lang w:val="ro-RO"/>
        </w:rPr>
      </w:pPr>
    </w:p>
    <w:p w:rsidR="009A69AB" w:rsidRDefault="009A69AB" w:rsidP="001C5DC7">
      <w:pPr>
        <w:autoSpaceDE w:val="0"/>
        <w:adjustRightInd w:val="0"/>
        <w:jc w:val="center"/>
        <w:rPr>
          <w:b/>
          <w:bCs/>
          <w:sz w:val="22"/>
          <w:szCs w:val="22"/>
          <w:lang w:val="ro-RO"/>
        </w:rPr>
      </w:pPr>
    </w:p>
    <w:p w:rsidR="009A69AB" w:rsidRDefault="009A69AB" w:rsidP="001C5DC7">
      <w:pPr>
        <w:autoSpaceDE w:val="0"/>
        <w:adjustRightInd w:val="0"/>
        <w:jc w:val="center"/>
        <w:rPr>
          <w:b/>
          <w:bCs/>
          <w:sz w:val="22"/>
          <w:szCs w:val="22"/>
          <w:lang w:val="ro-RO"/>
        </w:rPr>
      </w:pPr>
    </w:p>
    <w:p w:rsidR="009A69AB" w:rsidRDefault="009A69AB" w:rsidP="001C5DC7">
      <w:pPr>
        <w:autoSpaceDE w:val="0"/>
        <w:adjustRightInd w:val="0"/>
        <w:jc w:val="center"/>
        <w:rPr>
          <w:b/>
          <w:bCs/>
          <w:sz w:val="22"/>
          <w:szCs w:val="22"/>
          <w:lang w:val="ro-RO"/>
        </w:rPr>
      </w:pPr>
    </w:p>
    <w:p w:rsidR="009A69AB" w:rsidRDefault="009A69AB" w:rsidP="00CF2B2D">
      <w:pPr>
        <w:autoSpaceDE w:val="0"/>
        <w:adjustRightInd w:val="0"/>
        <w:rPr>
          <w:b/>
          <w:bCs/>
          <w:sz w:val="22"/>
          <w:szCs w:val="22"/>
          <w:lang w:val="ro-RO"/>
        </w:rPr>
      </w:pPr>
    </w:p>
    <w:p w:rsidR="009A69AB" w:rsidRDefault="009A69AB" w:rsidP="001C5DC7">
      <w:pPr>
        <w:autoSpaceDE w:val="0"/>
        <w:adjustRightInd w:val="0"/>
        <w:jc w:val="center"/>
        <w:rPr>
          <w:b/>
          <w:bCs/>
          <w:sz w:val="22"/>
          <w:szCs w:val="22"/>
          <w:lang w:val="ro-RO"/>
        </w:rPr>
      </w:pPr>
    </w:p>
    <w:p w:rsidR="009A69AB" w:rsidRPr="00B958AC" w:rsidRDefault="009A69AB" w:rsidP="001C5DC7">
      <w:pPr>
        <w:autoSpaceDE w:val="0"/>
        <w:adjustRightInd w:val="0"/>
        <w:ind w:firstLine="720"/>
        <w:jc w:val="both"/>
        <w:rPr>
          <w:b/>
          <w:bCs/>
          <w:lang w:val="ro-RO"/>
        </w:rPr>
      </w:pPr>
      <w:r>
        <w:rPr>
          <w:b/>
          <w:bCs/>
          <w:lang w:val="ro-RO"/>
        </w:rPr>
        <w:t>1</w:t>
      </w:r>
      <w:r w:rsidRPr="00B958AC">
        <w:rPr>
          <w:b/>
          <w:bCs/>
          <w:lang w:val="ro-RO"/>
        </w:rPr>
        <w:t xml:space="preserve"> . INFORMATII GENERALE PRIVIND PROPRIETARUL</w:t>
      </w:r>
    </w:p>
    <w:p w:rsidR="009A69AB" w:rsidRPr="00B958AC" w:rsidRDefault="009A69AB" w:rsidP="001C5DC7">
      <w:pPr>
        <w:autoSpaceDE w:val="0"/>
        <w:adjustRightInd w:val="0"/>
        <w:ind w:firstLine="720"/>
        <w:jc w:val="both"/>
        <w:rPr>
          <w:lang w:val="ro-RO"/>
        </w:rPr>
      </w:pPr>
      <w:r w:rsidRPr="00B958AC">
        <w:rPr>
          <w:lang w:val="ro-RO"/>
        </w:rPr>
        <w:t xml:space="preserve">1.1.Comuna </w:t>
      </w:r>
      <w:r>
        <w:rPr>
          <w:lang w:val="ro-RO"/>
        </w:rPr>
        <w:t>Boldur</w:t>
      </w:r>
      <w:r w:rsidRPr="00B958AC">
        <w:rPr>
          <w:lang w:val="ro-RO"/>
        </w:rPr>
        <w:t xml:space="preserve">, județul </w:t>
      </w:r>
      <w:r>
        <w:rPr>
          <w:lang w:val="ro-RO"/>
        </w:rPr>
        <w:t>Timiș</w:t>
      </w:r>
      <w:r w:rsidRPr="00B958AC">
        <w:rPr>
          <w:lang w:val="ro-RO"/>
        </w:rPr>
        <w:t xml:space="preserve">, cu sediul în Comuna </w:t>
      </w:r>
      <w:r>
        <w:rPr>
          <w:lang w:val="ro-RO"/>
        </w:rPr>
        <w:t>Boldur</w:t>
      </w:r>
      <w:r w:rsidRPr="00B958AC">
        <w:rPr>
          <w:lang w:val="ro-RO"/>
        </w:rPr>
        <w:t>, str.</w:t>
      </w:r>
      <w:r>
        <w:rPr>
          <w:lang w:val="ro-RO"/>
        </w:rPr>
        <w:t xml:space="preserve"> -</w:t>
      </w:r>
      <w:r w:rsidRPr="00B958AC">
        <w:rPr>
          <w:lang w:val="ro-RO"/>
        </w:rPr>
        <w:t xml:space="preserve">, nr. </w:t>
      </w:r>
      <w:r>
        <w:rPr>
          <w:lang w:val="ro-RO"/>
        </w:rPr>
        <w:t>176</w:t>
      </w:r>
      <w:r w:rsidRPr="00B958AC">
        <w:rPr>
          <w:lang w:val="ro-RO"/>
        </w:rPr>
        <w:t xml:space="preserve">, județul </w:t>
      </w:r>
      <w:r>
        <w:rPr>
          <w:lang w:val="ro-RO"/>
        </w:rPr>
        <w:t>Timiș</w:t>
      </w:r>
      <w:r w:rsidRPr="00B958AC">
        <w:rPr>
          <w:lang w:val="ro-RO"/>
        </w:rPr>
        <w:t>,</w:t>
      </w:r>
    </w:p>
    <w:p w:rsidR="009A69AB" w:rsidRDefault="009A69AB" w:rsidP="001C5DC7">
      <w:pPr>
        <w:autoSpaceDE w:val="0"/>
        <w:adjustRightInd w:val="0"/>
        <w:jc w:val="both"/>
        <w:rPr>
          <w:lang w:val="ro-RO"/>
        </w:rPr>
      </w:pPr>
      <w:r w:rsidRPr="00B958AC">
        <w:rPr>
          <w:lang w:val="ro-RO"/>
        </w:rPr>
        <w:t>Cod fiscal 4</w:t>
      </w:r>
      <w:r>
        <w:rPr>
          <w:lang w:val="ro-RO"/>
        </w:rPr>
        <w:t>3</w:t>
      </w:r>
      <w:r w:rsidRPr="00B958AC">
        <w:rPr>
          <w:lang w:val="ro-RO"/>
        </w:rPr>
        <w:t>5</w:t>
      </w:r>
      <w:r>
        <w:rPr>
          <w:lang w:val="ro-RO"/>
        </w:rPr>
        <w:t>7945</w:t>
      </w:r>
      <w:r w:rsidRPr="00B958AC">
        <w:rPr>
          <w:lang w:val="ro-RO"/>
        </w:rPr>
        <w:t xml:space="preserve">, reprezentată prin d-l </w:t>
      </w:r>
      <w:r>
        <w:rPr>
          <w:lang w:val="ro-RO"/>
        </w:rPr>
        <w:t>Stoi Constantin - Cristian</w:t>
      </w:r>
      <w:r w:rsidRPr="00B958AC">
        <w:rPr>
          <w:lang w:val="ro-RO"/>
        </w:rPr>
        <w:t xml:space="preserve"> - </w:t>
      </w:r>
      <w:r>
        <w:rPr>
          <w:lang w:val="ro-RO"/>
        </w:rPr>
        <w:t>P</w:t>
      </w:r>
      <w:r w:rsidRPr="00B958AC">
        <w:rPr>
          <w:lang w:val="ro-RO"/>
        </w:rPr>
        <w:t xml:space="preserve">rimar, în calitate de </w:t>
      </w:r>
      <w:r>
        <w:rPr>
          <w:lang w:val="ro-RO"/>
        </w:rPr>
        <w:t>proprietar</w:t>
      </w:r>
      <w:r w:rsidRPr="00B958AC">
        <w:rPr>
          <w:lang w:val="ro-RO"/>
        </w:rPr>
        <w:t>.</w:t>
      </w:r>
    </w:p>
    <w:p w:rsidR="009A69AB" w:rsidRPr="00B958AC" w:rsidRDefault="009A69AB" w:rsidP="001C5DC7">
      <w:pPr>
        <w:autoSpaceDE w:val="0"/>
        <w:adjustRightInd w:val="0"/>
        <w:jc w:val="both"/>
        <w:rPr>
          <w:lang w:val="ro-RO"/>
        </w:rPr>
      </w:pPr>
    </w:p>
    <w:p w:rsidR="009A69AB" w:rsidRPr="00B958AC" w:rsidRDefault="009A69AB" w:rsidP="003A2BFB">
      <w:pPr>
        <w:autoSpaceDE w:val="0"/>
        <w:adjustRightInd w:val="0"/>
        <w:ind w:firstLine="720"/>
        <w:jc w:val="both"/>
        <w:rPr>
          <w:b/>
          <w:bCs/>
          <w:lang w:val="ro-RO"/>
        </w:rPr>
      </w:pPr>
      <w:r w:rsidRPr="00B958AC">
        <w:rPr>
          <w:b/>
          <w:bCs/>
          <w:lang w:val="ro-RO"/>
        </w:rPr>
        <w:t>2. INSTRUCȚIUNI PRIVIND ORGANIZAREA ȘI DESFĂȘURAREA PROCEDURII DE</w:t>
      </w:r>
      <w:r>
        <w:rPr>
          <w:b/>
          <w:bCs/>
          <w:lang w:val="ro-RO"/>
        </w:rPr>
        <w:t xml:space="preserve"> VÂNZARE</w:t>
      </w:r>
    </w:p>
    <w:p w:rsidR="009A69AB" w:rsidRPr="00B958AC" w:rsidRDefault="009A69AB" w:rsidP="001C5DC7">
      <w:pPr>
        <w:autoSpaceDE w:val="0"/>
        <w:adjustRightInd w:val="0"/>
        <w:ind w:firstLine="720"/>
        <w:jc w:val="both"/>
        <w:rPr>
          <w:b/>
          <w:bCs/>
          <w:lang w:val="ro-RO"/>
        </w:rPr>
      </w:pPr>
      <w:r w:rsidRPr="00B958AC">
        <w:rPr>
          <w:b/>
          <w:bCs/>
          <w:lang w:val="ro-RO"/>
        </w:rPr>
        <w:t>Desfășurarea proceduri</w:t>
      </w:r>
      <w:r>
        <w:rPr>
          <w:b/>
          <w:bCs/>
          <w:lang w:val="ro-RO"/>
        </w:rPr>
        <w:t>i</w:t>
      </w:r>
      <w:r w:rsidRPr="00B958AC">
        <w:rPr>
          <w:b/>
          <w:bCs/>
          <w:lang w:val="ro-RO"/>
        </w:rPr>
        <w:t xml:space="preserve"> de</w:t>
      </w:r>
      <w:r>
        <w:rPr>
          <w:b/>
          <w:bCs/>
          <w:lang w:val="ro-RO"/>
        </w:rPr>
        <w:t xml:space="preserve"> vânzare</w:t>
      </w:r>
      <w:r w:rsidRPr="00B958AC">
        <w:rPr>
          <w:b/>
          <w:bCs/>
          <w:lang w:val="ro-RO"/>
        </w:rPr>
        <w:t xml:space="preserve"> </w:t>
      </w:r>
    </w:p>
    <w:p w:rsidR="009A69AB" w:rsidRPr="00B958AC" w:rsidRDefault="009A69AB" w:rsidP="001C5DC7">
      <w:pPr>
        <w:autoSpaceDE w:val="0"/>
        <w:adjustRightInd w:val="0"/>
        <w:ind w:firstLine="720"/>
        <w:jc w:val="both"/>
        <w:rPr>
          <w:b/>
          <w:bCs/>
          <w:lang w:val="ro-RO"/>
        </w:rPr>
      </w:pPr>
      <w:r w:rsidRPr="00B958AC">
        <w:rPr>
          <w:b/>
          <w:bCs/>
          <w:lang w:val="ro-RO"/>
        </w:rPr>
        <w:t>A. Procedura licitației publice</w:t>
      </w:r>
    </w:p>
    <w:p w:rsidR="009A69AB" w:rsidRPr="00B958AC" w:rsidRDefault="009A69AB" w:rsidP="001C5DC7">
      <w:pPr>
        <w:autoSpaceDE w:val="0"/>
        <w:adjustRightInd w:val="0"/>
        <w:ind w:firstLine="720"/>
        <w:jc w:val="both"/>
        <w:rPr>
          <w:lang w:val="ro-RO"/>
        </w:rPr>
      </w:pPr>
      <w:r w:rsidRPr="00B958AC">
        <w:rPr>
          <w:lang w:val="ro-RO"/>
        </w:rPr>
        <w:t>1. Procedura de licitaţie se poate desfăşura numai dacă în urma publicării anunţului de licitaţie au fost depuse cel puţin două oferte valabile.</w:t>
      </w:r>
    </w:p>
    <w:p w:rsidR="009A69AB" w:rsidRPr="00B958AC" w:rsidRDefault="009A69AB" w:rsidP="001C5DC7">
      <w:pPr>
        <w:autoSpaceDE w:val="0"/>
        <w:adjustRightInd w:val="0"/>
        <w:ind w:firstLine="720"/>
        <w:jc w:val="both"/>
        <w:rPr>
          <w:lang w:val="ro-RO"/>
        </w:rPr>
      </w:pPr>
      <w:r w:rsidRPr="00B958AC">
        <w:rPr>
          <w:lang w:val="ro-RO"/>
        </w:rPr>
        <w:t>2. După primirea ofertelor, în perioada anunțată și înscrierea lor în ordinea primirii</w:t>
      </w:r>
      <w:r>
        <w:rPr>
          <w:lang w:val="ro-RO"/>
        </w:rPr>
        <w:t>,</w:t>
      </w:r>
      <w:r w:rsidRPr="00B958AC">
        <w:rPr>
          <w:lang w:val="ro-RO"/>
        </w:rPr>
        <w:t xml:space="preserve"> plicurile închise și sigilate vor fi predate comisiei de evaluare, constituită prin dispoziţia primarului, la data fixata pentru deschiderea lor, prevăzută în anunțul publicitar.</w:t>
      </w:r>
    </w:p>
    <w:p w:rsidR="009A69AB" w:rsidRPr="00B958AC" w:rsidRDefault="009A69AB" w:rsidP="001C5DC7">
      <w:pPr>
        <w:autoSpaceDE w:val="0"/>
        <w:adjustRightInd w:val="0"/>
        <w:ind w:firstLine="720"/>
        <w:jc w:val="both"/>
        <w:rPr>
          <w:lang w:val="ro-RO"/>
        </w:rPr>
      </w:pPr>
      <w:r w:rsidRPr="00B958AC">
        <w:rPr>
          <w:lang w:val="ro-RO"/>
        </w:rPr>
        <w:t>3. Ședința de deschidere a plicurilor este publică.</w:t>
      </w:r>
    </w:p>
    <w:p w:rsidR="009A69AB" w:rsidRPr="00B958AC" w:rsidRDefault="009A69AB" w:rsidP="001C5DC7">
      <w:pPr>
        <w:autoSpaceDE w:val="0"/>
        <w:adjustRightInd w:val="0"/>
        <w:ind w:firstLine="720"/>
        <w:jc w:val="both"/>
        <w:rPr>
          <w:lang w:val="ro-RO"/>
        </w:rPr>
      </w:pPr>
      <w:r w:rsidRPr="00B958AC">
        <w:rPr>
          <w:lang w:val="ro-RO"/>
        </w:rPr>
        <w:t>4. După deschiderea plicurilor exterioare comisia de evaluare elimină ofertele care nu întrunesc condiţiile prevăzute la art.336 alin.(2)-(5) din O.U.G nr. 57/2019</w:t>
      </w:r>
      <w:r>
        <w:rPr>
          <w:lang w:val="ro-RO"/>
        </w:rPr>
        <w:t>,</w:t>
      </w:r>
      <w:r w:rsidRPr="00B958AC">
        <w:rPr>
          <w:lang w:val="ro-RO"/>
        </w:rPr>
        <w:t xml:space="preserve"> privind Codul administrativ și întocmește un proces-verbal, în care se menționează rezultatul deschiderii plicurilor respective. </w:t>
      </w:r>
    </w:p>
    <w:p w:rsidR="009A69AB" w:rsidRPr="00B958AC" w:rsidRDefault="009A69AB" w:rsidP="001C5DC7">
      <w:pPr>
        <w:autoSpaceDE w:val="0"/>
        <w:adjustRightInd w:val="0"/>
        <w:ind w:firstLine="720"/>
        <w:jc w:val="both"/>
        <w:rPr>
          <w:lang w:val="ro-RO"/>
        </w:rPr>
      </w:pPr>
      <w:r w:rsidRPr="00B958AC">
        <w:rPr>
          <w:lang w:val="ro-RO"/>
        </w:rPr>
        <w:t>5. După analizarea con</w:t>
      </w:r>
      <w:r>
        <w:rPr>
          <w:lang w:val="ro-RO"/>
        </w:rPr>
        <w:t>ț</w:t>
      </w:r>
      <w:r w:rsidRPr="00B958AC">
        <w:rPr>
          <w:lang w:val="ro-RO"/>
        </w:rPr>
        <w:t>inutului plicului exterior, secretarul comisiei de evaluare întocmeşte procesul-verbal în care se va preciza rezultatul analizei.</w:t>
      </w:r>
    </w:p>
    <w:p w:rsidR="009A69AB" w:rsidRPr="00B958AC" w:rsidRDefault="009A69AB" w:rsidP="001C5DC7">
      <w:pPr>
        <w:autoSpaceDE w:val="0"/>
        <w:adjustRightInd w:val="0"/>
        <w:ind w:firstLine="720"/>
        <w:jc w:val="both"/>
        <w:rPr>
          <w:color w:val="333333"/>
          <w:lang w:val="ro-RO"/>
        </w:rPr>
      </w:pPr>
      <w:r w:rsidRPr="00B958AC">
        <w:rPr>
          <w:color w:val="333333"/>
          <w:lang w:val="ro-RO"/>
        </w:rPr>
        <w:t>6.</w:t>
      </w:r>
      <w:r w:rsidRPr="00B958AC">
        <w:rPr>
          <w:lang w:val="ro-RO"/>
        </w:rPr>
        <w:t xml:space="preserve"> Deschiderea plicurilor interioare ale ofertelor se face numai după semnarea procesului verbal care consemnează operațiunile descrise la punctul 4 de către toți membrii comisiei de evaluare și</w:t>
      </w:r>
      <w:r w:rsidRPr="00B958AC">
        <w:rPr>
          <w:color w:val="000000"/>
          <w:lang w:val="ro-RO"/>
        </w:rPr>
        <w:t xml:space="preserve"> de către ofertanți, </w:t>
      </w:r>
      <w:r w:rsidRPr="00B958AC">
        <w:rPr>
          <w:b/>
          <w:bCs/>
          <w:color w:val="000000"/>
          <w:lang w:val="ro-RO"/>
        </w:rPr>
        <w:t>numai dacă există cel puțin două oferte eligibile (oferte care să întrunească condi</w:t>
      </w:r>
      <w:r>
        <w:rPr>
          <w:b/>
          <w:bCs/>
          <w:color w:val="000000"/>
          <w:lang w:val="ro-RO"/>
        </w:rPr>
        <w:t>ț</w:t>
      </w:r>
      <w:r w:rsidRPr="00B958AC">
        <w:rPr>
          <w:b/>
          <w:bCs/>
          <w:color w:val="000000"/>
          <w:lang w:val="ro-RO"/>
        </w:rPr>
        <w:t>iile prevăzute de</w:t>
      </w:r>
      <w:r>
        <w:rPr>
          <w:b/>
          <w:bCs/>
          <w:color w:val="000000"/>
          <w:lang w:val="ro-RO"/>
        </w:rPr>
        <w:t xml:space="preserve"> art.</w:t>
      </w:r>
      <w:r w:rsidRPr="00B958AC">
        <w:rPr>
          <w:b/>
          <w:bCs/>
          <w:color w:val="000000"/>
          <w:lang w:val="ro-RO"/>
        </w:rPr>
        <w:t xml:space="preserve"> </w:t>
      </w:r>
      <w:r w:rsidRPr="00B958AC">
        <w:rPr>
          <w:lang w:val="ro-RO"/>
        </w:rPr>
        <w:t>336 alin. (2)-(5) din O.U.G nr. 57/2019 privind Codul administrativ</w:t>
      </w:r>
      <w:r w:rsidRPr="00B958AC">
        <w:rPr>
          <w:color w:val="333333"/>
          <w:lang w:val="ro-RO"/>
        </w:rPr>
        <w:t>).</w:t>
      </w:r>
    </w:p>
    <w:p w:rsidR="009A69AB" w:rsidRPr="00B958AC" w:rsidRDefault="009A69AB" w:rsidP="001C5DC7">
      <w:pPr>
        <w:autoSpaceDE w:val="0"/>
        <w:adjustRightInd w:val="0"/>
        <w:ind w:firstLine="720"/>
        <w:jc w:val="both"/>
        <w:rPr>
          <w:lang w:val="ro-RO"/>
        </w:rPr>
      </w:pPr>
      <w:r w:rsidRPr="00B958AC">
        <w:rPr>
          <w:lang w:val="ro-RO"/>
        </w:rPr>
        <w:t>7.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9A69AB" w:rsidRPr="00B958AC" w:rsidRDefault="009A69AB" w:rsidP="001C5DC7">
      <w:pPr>
        <w:autoSpaceDE w:val="0"/>
        <w:adjustRightInd w:val="0"/>
        <w:ind w:firstLine="720"/>
        <w:jc w:val="both"/>
        <w:rPr>
          <w:color w:val="000000"/>
          <w:lang w:val="ro-RO"/>
        </w:rPr>
      </w:pPr>
      <w:r w:rsidRPr="00B958AC">
        <w:rPr>
          <w:lang w:val="ro-RO"/>
        </w:rPr>
        <w:t xml:space="preserve">8. </w:t>
      </w:r>
      <w:r w:rsidRPr="00B958AC">
        <w:rPr>
          <w:color w:val="000000"/>
          <w:lang w:val="ro-RO"/>
        </w:rPr>
        <w:t>În cazul în care nu există cel puțin două oferte eligibile, se organizează o nouă licitație.</w:t>
      </w:r>
    </w:p>
    <w:p w:rsidR="009A69AB" w:rsidRPr="00B958AC" w:rsidRDefault="009A69AB" w:rsidP="001C5DC7">
      <w:pPr>
        <w:autoSpaceDE w:val="0"/>
        <w:adjustRightInd w:val="0"/>
        <w:ind w:firstLine="720"/>
        <w:jc w:val="both"/>
        <w:rPr>
          <w:color w:val="000000"/>
          <w:lang w:val="ro-RO"/>
        </w:rPr>
      </w:pPr>
      <w:r w:rsidRPr="00B958AC">
        <w:rPr>
          <w:color w:val="000000"/>
          <w:lang w:val="ro-RO"/>
        </w:rPr>
        <w:t xml:space="preserve">9. (1) Criteriile de atribuire al contractului de </w:t>
      </w:r>
      <w:r>
        <w:rPr>
          <w:color w:val="000000"/>
          <w:lang w:val="ro-RO"/>
        </w:rPr>
        <w:t>vânzare</w:t>
      </w:r>
      <w:r w:rsidRPr="00B958AC">
        <w:rPr>
          <w:color w:val="000000"/>
          <w:lang w:val="ro-RO"/>
        </w:rPr>
        <w:t xml:space="preserve"> sunt:</w:t>
      </w:r>
    </w:p>
    <w:p w:rsidR="009A69AB" w:rsidRPr="00B958AC" w:rsidRDefault="009A69AB" w:rsidP="001C5DC7">
      <w:pPr>
        <w:pStyle w:val="ListParagraph"/>
        <w:numPr>
          <w:ilvl w:val="0"/>
          <w:numId w:val="14"/>
        </w:numPr>
        <w:suppressAutoHyphens w:val="0"/>
        <w:autoSpaceDE w:val="0"/>
        <w:adjustRightInd w:val="0"/>
        <w:textAlignment w:val="auto"/>
        <w:rPr>
          <w:lang w:val="ro-RO"/>
        </w:rPr>
      </w:pPr>
      <w:r w:rsidRPr="00B958AC">
        <w:rPr>
          <w:lang w:val="ro-RO"/>
        </w:rPr>
        <w:t xml:space="preserve">cel mai mare </w:t>
      </w:r>
      <w:r>
        <w:rPr>
          <w:lang w:val="ro-RO"/>
        </w:rPr>
        <w:t>preț oferit</w:t>
      </w:r>
      <w:r w:rsidRPr="00B958AC">
        <w:rPr>
          <w:lang w:val="ro-RO"/>
        </w:rPr>
        <w:t>;</w:t>
      </w:r>
    </w:p>
    <w:p w:rsidR="009A69AB" w:rsidRPr="00B958AC" w:rsidRDefault="009A69AB" w:rsidP="001C5DC7">
      <w:pPr>
        <w:pStyle w:val="ListParagraph"/>
        <w:numPr>
          <w:ilvl w:val="0"/>
          <w:numId w:val="14"/>
        </w:numPr>
        <w:suppressAutoHyphens w:val="0"/>
        <w:autoSpaceDE w:val="0"/>
        <w:adjustRightInd w:val="0"/>
        <w:textAlignment w:val="auto"/>
        <w:rPr>
          <w:lang w:val="ro-RO"/>
        </w:rPr>
      </w:pPr>
      <w:r w:rsidRPr="00B958AC">
        <w:rPr>
          <w:lang w:val="ro-RO"/>
        </w:rPr>
        <w:t>capacitatea economico-financiară a ofertanţilor;</w:t>
      </w:r>
    </w:p>
    <w:p w:rsidR="009A69AB" w:rsidRPr="008F287B" w:rsidRDefault="009A69AB" w:rsidP="008F287B">
      <w:pPr>
        <w:pStyle w:val="ListParagraph"/>
        <w:numPr>
          <w:ilvl w:val="0"/>
          <w:numId w:val="14"/>
        </w:numPr>
        <w:suppressAutoHyphens w:val="0"/>
        <w:autoSpaceDE w:val="0"/>
        <w:adjustRightInd w:val="0"/>
        <w:textAlignment w:val="auto"/>
        <w:rPr>
          <w:lang w:val="ro-RO"/>
        </w:rPr>
      </w:pPr>
      <w:r w:rsidRPr="00B958AC">
        <w:rPr>
          <w:lang w:val="ro-RO"/>
        </w:rPr>
        <w:t>protecţia mediului înconjurător;</w:t>
      </w:r>
    </w:p>
    <w:p w:rsidR="009A69AB" w:rsidRPr="00B958AC" w:rsidRDefault="009A69AB" w:rsidP="001C5DC7">
      <w:pPr>
        <w:autoSpaceDE w:val="0"/>
        <w:adjustRightInd w:val="0"/>
        <w:ind w:firstLine="720"/>
        <w:jc w:val="both"/>
        <w:rPr>
          <w:lang w:val="ro-RO"/>
        </w:rPr>
      </w:pPr>
      <w:r w:rsidRPr="00B958AC">
        <w:rPr>
          <w:lang w:val="ro-RO"/>
        </w:rPr>
        <w:t>1</w:t>
      </w:r>
      <w:r>
        <w:rPr>
          <w:lang w:val="ro-RO"/>
        </w:rPr>
        <w:t>0</w:t>
      </w:r>
      <w:r w:rsidRPr="00B958AC">
        <w:rPr>
          <w:lang w:val="ro-RO"/>
        </w:rPr>
        <w:t>. Pe baza evaluării ofertelor secretarul comisiei de evaluare întocmeşte procesul-verbal care trebuie semnat de toţi membrii comisiei.</w:t>
      </w:r>
    </w:p>
    <w:p w:rsidR="009A69AB" w:rsidRPr="00B958AC" w:rsidRDefault="009A69AB" w:rsidP="001C5DC7">
      <w:pPr>
        <w:autoSpaceDE w:val="0"/>
        <w:adjustRightInd w:val="0"/>
        <w:ind w:firstLine="720"/>
        <w:jc w:val="both"/>
        <w:rPr>
          <w:lang w:val="ro-RO"/>
        </w:rPr>
      </w:pPr>
      <w:r w:rsidRPr="00B958AC">
        <w:rPr>
          <w:color w:val="000000"/>
          <w:lang w:val="ro-RO"/>
        </w:rPr>
        <w:t>1</w:t>
      </w:r>
      <w:r>
        <w:rPr>
          <w:color w:val="000000"/>
          <w:lang w:val="ro-RO"/>
        </w:rPr>
        <w:t>1</w:t>
      </w:r>
      <w:r w:rsidRPr="00B958AC">
        <w:rPr>
          <w:color w:val="000000"/>
          <w:lang w:val="ro-RO"/>
        </w:rPr>
        <w:t xml:space="preserve">. </w:t>
      </w:r>
      <w:r w:rsidRPr="00B958AC">
        <w:rPr>
          <w:lang w:val="ro-RO"/>
        </w:rPr>
        <w:t>În baza procesului-verbal care îndeplineşte condiţiile prevăzute la pct. 7, comisia de evaluare întocmeşte, în termen de o zi lucrătoare, un raport pe care îl transmite autorităţii contractante.</w:t>
      </w:r>
    </w:p>
    <w:p w:rsidR="009A69AB" w:rsidRPr="00B958AC" w:rsidRDefault="009A69AB" w:rsidP="001C5DC7">
      <w:pPr>
        <w:autoSpaceDE w:val="0"/>
        <w:adjustRightInd w:val="0"/>
        <w:ind w:firstLine="720"/>
        <w:jc w:val="both"/>
        <w:rPr>
          <w:lang w:val="ro-RO"/>
        </w:rPr>
      </w:pPr>
      <w:r w:rsidRPr="00B958AC">
        <w:rPr>
          <w:color w:val="000000"/>
          <w:lang w:val="ro-RO"/>
        </w:rPr>
        <w:t>1</w:t>
      </w:r>
      <w:r>
        <w:rPr>
          <w:color w:val="000000"/>
          <w:lang w:val="ro-RO"/>
        </w:rPr>
        <w:t>2</w:t>
      </w:r>
      <w:r w:rsidRPr="00B958AC">
        <w:rPr>
          <w:color w:val="000000"/>
          <w:lang w:val="ro-RO"/>
        </w:rPr>
        <w:t xml:space="preserve">. </w:t>
      </w:r>
      <w:r w:rsidRPr="00B958AC">
        <w:rPr>
          <w:lang w:val="ro-RO"/>
        </w:rPr>
        <w:t>În termen de 3 zile lucrătoare de la primirea raportului comisiei de evaluare, autoritatea contractantă informează în scris, cu confirmare de primire, ofertanţii ale căror oferte au fost excluse, indicând motivele excluderii.</w:t>
      </w:r>
    </w:p>
    <w:p w:rsidR="009A69AB" w:rsidRPr="00B958AC" w:rsidRDefault="009A69AB" w:rsidP="001C5DC7">
      <w:pPr>
        <w:autoSpaceDE w:val="0"/>
        <w:adjustRightInd w:val="0"/>
        <w:ind w:firstLine="720"/>
        <w:jc w:val="both"/>
        <w:rPr>
          <w:b/>
          <w:bCs/>
          <w:color w:val="000000"/>
          <w:lang w:val="ro-RO"/>
        </w:rPr>
      </w:pPr>
      <w:r w:rsidRPr="00B958AC">
        <w:rPr>
          <w:b/>
          <w:bCs/>
          <w:color w:val="000000"/>
          <w:lang w:val="ro-RO"/>
        </w:rPr>
        <w:t>B. Garanții și taxa de participare</w:t>
      </w:r>
    </w:p>
    <w:p w:rsidR="009A69AB" w:rsidRPr="00B958AC" w:rsidRDefault="009A69AB" w:rsidP="001C5DC7">
      <w:pPr>
        <w:autoSpaceDE w:val="0"/>
        <w:adjustRightInd w:val="0"/>
        <w:ind w:firstLine="720"/>
        <w:jc w:val="both"/>
        <w:rPr>
          <w:color w:val="000000"/>
          <w:lang w:val="ro-RO"/>
        </w:rPr>
      </w:pPr>
      <w:r w:rsidRPr="00B958AC">
        <w:rPr>
          <w:color w:val="000000"/>
          <w:lang w:val="ro-RO"/>
        </w:rPr>
        <w:t>1. În vederea participării la licitație, ofertanții sunt obligați să depună la organizator garanția de participare.</w:t>
      </w:r>
    </w:p>
    <w:p w:rsidR="009A69AB" w:rsidRPr="00B958AC" w:rsidRDefault="009A69AB" w:rsidP="001C5DC7">
      <w:pPr>
        <w:autoSpaceDE w:val="0"/>
        <w:adjustRightInd w:val="0"/>
        <w:ind w:firstLine="720"/>
        <w:jc w:val="both"/>
        <w:rPr>
          <w:color w:val="000000"/>
          <w:lang w:val="ro-RO"/>
        </w:rPr>
      </w:pPr>
      <w:r w:rsidRPr="00B958AC">
        <w:rPr>
          <w:color w:val="000000"/>
          <w:lang w:val="ro-RO"/>
        </w:rPr>
        <w:t>2. Ofertanților necâștigători li se restituie garanția în termen de 7 zile de la desemnarea ofertantului câștigător în urma unei cereri de restituire.</w:t>
      </w:r>
    </w:p>
    <w:p w:rsidR="009A69AB" w:rsidRPr="00B958AC" w:rsidRDefault="009A69AB" w:rsidP="001C5DC7">
      <w:pPr>
        <w:autoSpaceDE w:val="0"/>
        <w:adjustRightInd w:val="0"/>
        <w:ind w:firstLine="720"/>
        <w:jc w:val="both"/>
        <w:rPr>
          <w:color w:val="000000"/>
          <w:lang w:val="ro-RO"/>
        </w:rPr>
      </w:pPr>
      <w:r w:rsidRPr="00B958AC">
        <w:rPr>
          <w:color w:val="000000"/>
          <w:lang w:val="ro-RO"/>
        </w:rPr>
        <w:t>3. Garanția de participare la licitație se pierde în următoarele cazuri:</w:t>
      </w:r>
    </w:p>
    <w:p w:rsidR="009A69AB" w:rsidRPr="00B958AC" w:rsidRDefault="009A69AB" w:rsidP="001C5DC7">
      <w:pPr>
        <w:pStyle w:val="ListParagraph"/>
        <w:numPr>
          <w:ilvl w:val="0"/>
          <w:numId w:val="15"/>
        </w:numPr>
        <w:suppressAutoHyphens w:val="0"/>
        <w:autoSpaceDE w:val="0"/>
        <w:adjustRightInd w:val="0"/>
        <w:jc w:val="both"/>
        <w:textAlignment w:val="auto"/>
        <w:rPr>
          <w:color w:val="000000"/>
          <w:lang w:val="ro-RO"/>
        </w:rPr>
      </w:pPr>
      <w:r w:rsidRPr="00B958AC">
        <w:rPr>
          <w:color w:val="000000"/>
          <w:lang w:val="ro-RO"/>
        </w:rPr>
        <w:t>daca ofertantul își retrage oferta în termenul de valabilitate al acesteia.</w:t>
      </w:r>
    </w:p>
    <w:p w:rsidR="009A69AB" w:rsidRPr="00B958AC" w:rsidRDefault="009A69AB" w:rsidP="001C5DC7">
      <w:pPr>
        <w:pStyle w:val="ListParagraph"/>
        <w:numPr>
          <w:ilvl w:val="0"/>
          <w:numId w:val="15"/>
        </w:numPr>
        <w:suppressAutoHyphens w:val="0"/>
        <w:autoSpaceDE w:val="0"/>
        <w:adjustRightInd w:val="0"/>
        <w:jc w:val="both"/>
        <w:textAlignment w:val="auto"/>
        <w:rPr>
          <w:color w:val="000000"/>
          <w:lang w:val="ro-RO"/>
        </w:rPr>
      </w:pPr>
      <w:r w:rsidRPr="00B958AC">
        <w:rPr>
          <w:color w:val="000000"/>
          <w:lang w:val="ro-RO"/>
        </w:rPr>
        <w:t xml:space="preserve">în cazul ofertantului câștigător, dacă acesta nu se prezintă în termenul de 20 de zile de la data la care locatorul a informat ofertantul despre alegerea ofertei sale, pentru semnarea contractului de </w:t>
      </w:r>
      <w:r>
        <w:rPr>
          <w:color w:val="000000"/>
          <w:lang w:val="ro-RO"/>
        </w:rPr>
        <w:t>vânzare.</w:t>
      </w:r>
    </w:p>
    <w:p w:rsidR="009A69AB" w:rsidRPr="00B958AC" w:rsidRDefault="009A69AB" w:rsidP="001C5DC7">
      <w:pPr>
        <w:autoSpaceDE w:val="0"/>
        <w:adjustRightInd w:val="0"/>
        <w:ind w:firstLine="720"/>
        <w:jc w:val="both"/>
        <w:rPr>
          <w:lang w:val="ro-RO"/>
        </w:rPr>
      </w:pPr>
      <w:r w:rsidRPr="00B958AC">
        <w:rPr>
          <w:color w:val="000000"/>
          <w:lang w:val="ro-RO"/>
        </w:rPr>
        <w:t xml:space="preserve">4. </w:t>
      </w:r>
      <w:r w:rsidRPr="00B958AC">
        <w:rPr>
          <w:lang w:val="ro-RO"/>
        </w:rPr>
        <w:t xml:space="preserve">Garanţia pentru participare se poate constitui astfel: </w:t>
      </w:r>
    </w:p>
    <w:p w:rsidR="009A69AB" w:rsidRPr="00B958AC" w:rsidRDefault="009A69AB" w:rsidP="001C5DC7">
      <w:pPr>
        <w:numPr>
          <w:ilvl w:val="0"/>
          <w:numId w:val="16"/>
        </w:numPr>
        <w:suppressAutoHyphens w:val="0"/>
        <w:autoSpaceDE w:val="0"/>
        <w:adjustRightInd w:val="0"/>
        <w:jc w:val="both"/>
        <w:textAlignment w:val="auto"/>
        <w:rPr>
          <w:lang w:val="ro-RO"/>
        </w:rPr>
      </w:pPr>
      <w:r w:rsidRPr="00B958AC">
        <w:rPr>
          <w:lang w:val="ro-RO"/>
        </w:rPr>
        <w:t xml:space="preserve">se depune în contul </w:t>
      </w:r>
      <w:r>
        <w:rPr>
          <w:lang w:val="ro-RO"/>
        </w:rPr>
        <w:t>Comuna Boldur</w:t>
      </w:r>
      <w:r w:rsidRPr="00B958AC">
        <w:rPr>
          <w:lang w:val="ro-RO"/>
        </w:rPr>
        <w:t xml:space="preserve"> </w:t>
      </w:r>
      <w:r w:rsidRPr="003F0BC6">
        <w:rPr>
          <w:b/>
          <w:bCs/>
          <w:color w:val="000000"/>
          <w:lang w:val="ro-RO"/>
        </w:rPr>
        <w:t>RO12TREZ6235006XXX001083</w:t>
      </w:r>
      <w:r w:rsidRPr="00B958AC">
        <w:rPr>
          <w:b/>
          <w:bCs/>
          <w:lang w:val="ro-RO"/>
        </w:rPr>
        <w:t xml:space="preserve"> </w:t>
      </w:r>
      <w:r w:rsidRPr="00B958AC">
        <w:rPr>
          <w:lang w:val="ro-RO"/>
        </w:rPr>
        <w:t>deschis la Trezoreria</w:t>
      </w:r>
      <w:r>
        <w:rPr>
          <w:lang w:val="ro-RO"/>
        </w:rPr>
        <w:t xml:space="preserve"> Lugoj</w:t>
      </w:r>
      <w:r w:rsidRPr="00B958AC">
        <w:rPr>
          <w:lang w:val="ro-RO"/>
        </w:rPr>
        <w:t xml:space="preserve">; </w:t>
      </w:r>
    </w:p>
    <w:p w:rsidR="009A69AB" w:rsidRPr="00B958AC" w:rsidRDefault="009A69AB" w:rsidP="001C5DC7">
      <w:pPr>
        <w:numPr>
          <w:ilvl w:val="0"/>
          <w:numId w:val="16"/>
        </w:numPr>
        <w:suppressAutoHyphens w:val="0"/>
        <w:autoSpaceDE w:val="0"/>
        <w:adjustRightInd w:val="0"/>
        <w:jc w:val="both"/>
        <w:textAlignment w:val="auto"/>
        <w:rPr>
          <w:lang w:val="ro-RO"/>
        </w:rPr>
      </w:pPr>
      <w:r w:rsidRPr="00B958AC">
        <w:rPr>
          <w:lang w:val="ro-RO"/>
        </w:rPr>
        <w:t xml:space="preserve">numerar la casieria Primăriei </w:t>
      </w:r>
      <w:r>
        <w:rPr>
          <w:lang w:val="ro-RO"/>
        </w:rPr>
        <w:t>Boldur</w:t>
      </w:r>
      <w:r w:rsidRPr="00B958AC">
        <w:rPr>
          <w:lang w:val="ro-RO"/>
        </w:rPr>
        <w:t xml:space="preserve">. </w:t>
      </w:r>
    </w:p>
    <w:p w:rsidR="009A69AB" w:rsidRPr="00B958AC" w:rsidRDefault="009A69AB" w:rsidP="001C5DC7">
      <w:pPr>
        <w:autoSpaceDE w:val="0"/>
        <w:adjustRightInd w:val="0"/>
        <w:ind w:firstLine="720"/>
        <w:jc w:val="both"/>
        <w:rPr>
          <w:lang w:val="ro-RO"/>
        </w:rPr>
      </w:pPr>
      <w:r w:rsidRPr="00B958AC">
        <w:rPr>
          <w:lang w:val="ro-RO"/>
        </w:rPr>
        <w:t xml:space="preserve">5. Valoarea garanției de participare: Cuantumul garanţiei de participare este de  </w:t>
      </w:r>
      <w:r w:rsidRPr="009519A7">
        <w:rPr>
          <w:b/>
          <w:bCs/>
          <w:lang w:val="ro-RO"/>
        </w:rPr>
        <w:t>226</w:t>
      </w:r>
      <w:r w:rsidRPr="00B958AC">
        <w:rPr>
          <w:b/>
          <w:bCs/>
          <w:lang w:val="ro-RO"/>
        </w:rPr>
        <w:t xml:space="preserve"> lei (</w:t>
      </w:r>
      <w:r>
        <w:rPr>
          <w:b/>
          <w:bCs/>
          <w:lang w:val="ro-RO"/>
        </w:rPr>
        <w:t>4</w:t>
      </w:r>
      <w:r w:rsidRPr="00B958AC">
        <w:rPr>
          <w:b/>
          <w:bCs/>
          <w:lang w:val="ro-RO"/>
        </w:rPr>
        <w:t xml:space="preserve">% din </w:t>
      </w:r>
      <w:r>
        <w:rPr>
          <w:b/>
          <w:bCs/>
          <w:lang w:val="ro-RO"/>
        </w:rPr>
        <w:t>prețul contractului</w:t>
      </w:r>
      <w:r w:rsidRPr="00B958AC">
        <w:rPr>
          <w:b/>
          <w:bCs/>
          <w:lang w:val="ro-RO"/>
        </w:rPr>
        <w:t>)</w:t>
      </w:r>
      <w:r w:rsidRPr="00B958AC">
        <w:rPr>
          <w:lang w:val="ro-RO"/>
        </w:rPr>
        <w:t>.</w:t>
      </w:r>
    </w:p>
    <w:p w:rsidR="009A69AB" w:rsidRPr="00B958AC" w:rsidRDefault="009A69AB" w:rsidP="001C5DC7">
      <w:pPr>
        <w:autoSpaceDE w:val="0"/>
        <w:adjustRightInd w:val="0"/>
        <w:ind w:firstLine="720"/>
        <w:jc w:val="both"/>
        <w:rPr>
          <w:lang w:val="ro-RO"/>
        </w:rPr>
      </w:pPr>
      <w:r w:rsidRPr="00B958AC">
        <w:rPr>
          <w:lang w:val="ro-RO"/>
        </w:rPr>
        <w:t xml:space="preserve">6. Taxa de participare, prin care se acoperă cheltuielile de organizare a licitației este în cuantum de </w:t>
      </w:r>
      <w:r w:rsidRPr="009519A7">
        <w:rPr>
          <w:b/>
          <w:bCs/>
          <w:lang w:val="ro-RO"/>
        </w:rPr>
        <w:t>10</w:t>
      </w:r>
      <w:r w:rsidRPr="00B958AC">
        <w:rPr>
          <w:b/>
          <w:lang w:val="ro-RO"/>
        </w:rPr>
        <w:t>0 lei</w:t>
      </w:r>
      <w:r w:rsidRPr="00B958AC">
        <w:rPr>
          <w:lang w:val="ro-RO"/>
        </w:rPr>
        <w:t>.</w:t>
      </w:r>
    </w:p>
    <w:p w:rsidR="009A69AB" w:rsidRPr="00B958AC" w:rsidRDefault="009A69AB" w:rsidP="001C5DC7">
      <w:pPr>
        <w:autoSpaceDE w:val="0"/>
        <w:adjustRightInd w:val="0"/>
        <w:ind w:firstLine="720"/>
        <w:jc w:val="both"/>
        <w:rPr>
          <w:lang w:val="ro-RO"/>
        </w:rPr>
      </w:pPr>
      <w:r w:rsidRPr="00B958AC">
        <w:rPr>
          <w:lang w:val="ro-RO"/>
        </w:rPr>
        <w:t>7.Taxa de participare nu se restituie.</w:t>
      </w:r>
    </w:p>
    <w:p w:rsidR="009A69AB" w:rsidRDefault="009A69AB" w:rsidP="001C5DC7">
      <w:pPr>
        <w:autoSpaceDE w:val="0"/>
        <w:adjustRightInd w:val="0"/>
        <w:ind w:firstLine="720"/>
        <w:jc w:val="both"/>
        <w:rPr>
          <w:lang w:val="ro-RO"/>
        </w:rPr>
      </w:pPr>
      <w:r w:rsidRPr="00B958AC">
        <w:rPr>
          <w:lang w:val="ro-RO"/>
        </w:rPr>
        <w:t>8. Garanţia si taxa de participare sunt valabile pentru o singura licitaţie.</w:t>
      </w:r>
    </w:p>
    <w:p w:rsidR="009A69AB" w:rsidRPr="00B958AC" w:rsidRDefault="009A69AB" w:rsidP="001C5DC7">
      <w:pPr>
        <w:autoSpaceDE w:val="0"/>
        <w:adjustRightInd w:val="0"/>
        <w:ind w:firstLine="720"/>
        <w:jc w:val="both"/>
        <w:rPr>
          <w:lang w:val="ro-RO"/>
        </w:rPr>
      </w:pPr>
    </w:p>
    <w:p w:rsidR="009A69AB" w:rsidRPr="00B958AC" w:rsidRDefault="009A69AB" w:rsidP="001C5DC7">
      <w:pPr>
        <w:autoSpaceDE w:val="0"/>
        <w:adjustRightInd w:val="0"/>
        <w:ind w:firstLine="720"/>
        <w:jc w:val="both"/>
        <w:rPr>
          <w:b/>
          <w:bCs/>
          <w:lang w:val="ro-RO"/>
        </w:rPr>
      </w:pPr>
      <w:r w:rsidRPr="00B958AC">
        <w:rPr>
          <w:b/>
          <w:bCs/>
          <w:lang w:val="ro-RO"/>
        </w:rPr>
        <w:t>3. CAIET DE SARCINI</w:t>
      </w:r>
    </w:p>
    <w:p w:rsidR="009A69AB" w:rsidRDefault="009A69AB" w:rsidP="001C5DC7">
      <w:pPr>
        <w:autoSpaceDE w:val="0"/>
        <w:adjustRightInd w:val="0"/>
        <w:ind w:firstLine="720"/>
        <w:jc w:val="both"/>
        <w:rPr>
          <w:lang w:val="ro-RO"/>
        </w:rPr>
      </w:pPr>
      <w:r w:rsidRPr="00B958AC">
        <w:rPr>
          <w:lang w:val="ro-RO"/>
        </w:rPr>
        <w:t>Caietul de sarcini este parte componenta a documentației de atribuire.</w:t>
      </w:r>
    </w:p>
    <w:p w:rsidR="009A69AB" w:rsidRPr="00B958AC" w:rsidRDefault="009A69AB" w:rsidP="001C5DC7">
      <w:pPr>
        <w:autoSpaceDE w:val="0"/>
        <w:adjustRightInd w:val="0"/>
        <w:ind w:firstLine="720"/>
        <w:jc w:val="both"/>
        <w:rPr>
          <w:lang w:val="ro-RO"/>
        </w:rPr>
      </w:pPr>
    </w:p>
    <w:p w:rsidR="009A69AB" w:rsidRPr="00B958AC" w:rsidRDefault="009A69AB" w:rsidP="001C5DC7">
      <w:pPr>
        <w:autoSpaceDE w:val="0"/>
        <w:adjustRightInd w:val="0"/>
        <w:ind w:firstLine="720"/>
        <w:jc w:val="both"/>
        <w:rPr>
          <w:b/>
          <w:bCs/>
          <w:lang w:val="ro-RO"/>
        </w:rPr>
      </w:pPr>
      <w:r w:rsidRPr="00B958AC">
        <w:rPr>
          <w:b/>
          <w:bCs/>
          <w:lang w:val="ro-RO"/>
        </w:rPr>
        <w:t>4. INSTRUCTIUNI PRIVIND MODUL DE ELABORARE ȘI PREZENTARE A</w:t>
      </w:r>
    </w:p>
    <w:p w:rsidR="009A69AB" w:rsidRPr="00B958AC" w:rsidRDefault="009A69AB" w:rsidP="001C5DC7">
      <w:pPr>
        <w:autoSpaceDE w:val="0"/>
        <w:adjustRightInd w:val="0"/>
        <w:jc w:val="both"/>
        <w:rPr>
          <w:b/>
          <w:bCs/>
          <w:lang w:val="ro-RO"/>
        </w:rPr>
      </w:pPr>
      <w:r w:rsidRPr="00B958AC">
        <w:rPr>
          <w:b/>
          <w:bCs/>
          <w:lang w:val="ro-RO"/>
        </w:rPr>
        <w:t>OFERTELOR</w:t>
      </w:r>
    </w:p>
    <w:p w:rsidR="009A69AB" w:rsidRPr="00B958AC" w:rsidRDefault="009A69AB" w:rsidP="001C5DC7">
      <w:pPr>
        <w:autoSpaceDE w:val="0"/>
        <w:adjustRightInd w:val="0"/>
        <w:ind w:firstLine="720"/>
        <w:jc w:val="both"/>
        <w:rPr>
          <w:i/>
          <w:iCs/>
          <w:lang w:val="ro-RO"/>
        </w:rPr>
      </w:pPr>
      <w:r w:rsidRPr="00B958AC">
        <w:rPr>
          <w:i/>
          <w:iCs/>
          <w:lang w:val="ro-RO"/>
        </w:rPr>
        <w:t>I. Prezentarea ofertelor – condiții de eligibilitate</w:t>
      </w:r>
    </w:p>
    <w:p w:rsidR="009A69AB" w:rsidRPr="00B958AC" w:rsidRDefault="009A69AB" w:rsidP="001C5DC7">
      <w:pPr>
        <w:autoSpaceDE w:val="0"/>
        <w:adjustRightInd w:val="0"/>
        <w:ind w:firstLine="720"/>
        <w:jc w:val="both"/>
        <w:rPr>
          <w:lang w:val="ro-RO"/>
        </w:rPr>
      </w:pPr>
      <w:r w:rsidRPr="00B958AC">
        <w:rPr>
          <w:lang w:val="ro-RO"/>
        </w:rPr>
        <w:t>1. Ofertele vor fi redactate în limba română.</w:t>
      </w:r>
    </w:p>
    <w:p w:rsidR="009A69AB" w:rsidRPr="00B958AC" w:rsidRDefault="009A69AB" w:rsidP="001C5DC7">
      <w:pPr>
        <w:autoSpaceDE w:val="0"/>
        <w:adjustRightInd w:val="0"/>
        <w:ind w:firstLine="720"/>
        <w:jc w:val="both"/>
        <w:rPr>
          <w:lang w:val="ro-RO"/>
        </w:rPr>
      </w:pPr>
      <w:r w:rsidRPr="00B958AC">
        <w:rPr>
          <w:lang w:val="ro-RO"/>
        </w:rPr>
        <w:t>2. Ofertanții transmit ofertele lor în două plicuri sigilate, unul exterior și unul interior, care se înregistrează, în ordinea primirii lor, precizându-se data și ora.</w:t>
      </w:r>
    </w:p>
    <w:p w:rsidR="009A69AB" w:rsidRDefault="009A69AB" w:rsidP="001C5DC7">
      <w:pPr>
        <w:autoSpaceDE w:val="0"/>
        <w:adjustRightInd w:val="0"/>
        <w:ind w:firstLine="720"/>
        <w:jc w:val="both"/>
        <w:rPr>
          <w:lang w:val="ro-RO"/>
        </w:rPr>
      </w:pPr>
      <w:r w:rsidRPr="00B958AC">
        <w:rPr>
          <w:lang w:val="ro-RO"/>
        </w:rPr>
        <w:t>4. Pe plicul exterior se va indica doar obiectul închirierii pentru care este depusă oferta, data și ora deschiderii ofertelor.</w:t>
      </w:r>
    </w:p>
    <w:p w:rsidR="009A69AB" w:rsidRPr="00B958AC" w:rsidRDefault="009A69AB" w:rsidP="001C5DC7">
      <w:pPr>
        <w:autoSpaceDE w:val="0"/>
        <w:adjustRightInd w:val="0"/>
        <w:ind w:firstLine="720"/>
        <w:jc w:val="both"/>
        <w:rPr>
          <w:lang w:val="ro-RO"/>
        </w:rPr>
      </w:pPr>
    </w:p>
    <w:p w:rsidR="009A69AB" w:rsidRPr="00B958AC" w:rsidRDefault="009A69AB" w:rsidP="001C5DC7">
      <w:pPr>
        <w:autoSpaceDE w:val="0"/>
        <w:adjustRightInd w:val="0"/>
        <w:ind w:firstLine="720"/>
        <w:jc w:val="both"/>
        <w:rPr>
          <w:b/>
          <w:bCs/>
          <w:lang w:val="ro-RO"/>
        </w:rPr>
      </w:pPr>
      <w:r w:rsidRPr="00B958AC">
        <w:rPr>
          <w:b/>
          <w:bCs/>
          <w:lang w:val="ro-RO"/>
        </w:rPr>
        <w:t>PLICUL EXTERIOR TREBUIE SĂ CONȚINĂ:</w:t>
      </w:r>
    </w:p>
    <w:p w:rsidR="009A69AB" w:rsidRPr="00B958AC" w:rsidRDefault="009A69AB" w:rsidP="001C5DC7">
      <w:pPr>
        <w:autoSpaceDE w:val="0"/>
        <w:adjustRightInd w:val="0"/>
        <w:ind w:firstLine="720"/>
        <w:jc w:val="both"/>
        <w:rPr>
          <w:b/>
          <w:bCs/>
          <w:lang w:val="ro-RO"/>
        </w:rPr>
      </w:pPr>
      <w:r w:rsidRPr="00B958AC">
        <w:rPr>
          <w:b/>
          <w:bCs/>
          <w:lang w:val="ro-RO"/>
        </w:rPr>
        <w:t>A. Documente pentru ofertanți persoane juridice:</w:t>
      </w:r>
    </w:p>
    <w:p w:rsidR="009A69AB" w:rsidRPr="00B958AC" w:rsidRDefault="009A69AB" w:rsidP="001C5DC7">
      <w:pPr>
        <w:autoSpaceDE w:val="0"/>
        <w:adjustRightInd w:val="0"/>
        <w:ind w:firstLine="720"/>
        <w:jc w:val="both"/>
        <w:rPr>
          <w:lang w:val="ro-RO"/>
        </w:rPr>
      </w:pPr>
      <w:r w:rsidRPr="00B958AC">
        <w:rPr>
          <w:lang w:val="ro-RO"/>
        </w:rPr>
        <w:t>1. Documente care să ateste forma juridică a ofertantului:</w:t>
      </w:r>
    </w:p>
    <w:p w:rsidR="009A69AB" w:rsidRPr="00B958AC" w:rsidRDefault="009A69AB" w:rsidP="001C5DC7">
      <w:pPr>
        <w:pStyle w:val="ListParagraph"/>
        <w:numPr>
          <w:ilvl w:val="0"/>
          <w:numId w:val="17"/>
        </w:numPr>
        <w:suppressAutoHyphens w:val="0"/>
        <w:autoSpaceDE w:val="0"/>
        <w:adjustRightInd w:val="0"/>
        <w:jc w:val="both"/>
        <w:textAlignment w:val="auto"/>
        <w:rPr>
          <w:lang w:val="ro-RO"/>
        </w:rPr>
      </w:pPr>
      <w:r w:rsidRPr="00B958AC">
        <w:rPr>
          <w:lang w:val="ro-RO"/>
        </w:rPr>
        <w:t>o fişă cu informaţii privind ofertantul şi o declaraţie de participare, semnată de ofertant, fără îngroşări, ştersături sau modificări;</w:t>
      </w:r>
    </w:p>
    <w:p w:rsidR="009A69AB" w:rsidRPr="00B958AC" w:rsidRDefault="009A69AB" w:rsidP="001C5DC7">
      <w:pPr>
        <w:pStyle w:val="ListParagraph"/>
        <w:numPr>
          <w:ilvl w:val="0"/>
          <w:numId w:val="17"/>
        </w:numPr>
        <w:suppressAutoHyphens w:val="0"/>
        <w:autoSpaceDE w:val="0"/>
        <w:adjustRightInd w:val="0"/>
        <w:jc w:val="both"/>
        <w:textAlignment w:val="auto"/>
        <w:rPr>
          <w:lang w:val="ro-RO"/>
        </w:rPr>
      </w:pPr>
      <w:r w:rsidRPr="00B958AC">
        <w:rPr>
          <w:lang w:val="ro-RO"/>
        </w:rPr>
        <w:t>acte doveditoare privind calităţile şi capacităţile ofertanţilor:</w:t>
      </w:r>
    </w:p>
    <w:p w:rsidR="009A69AB" w:rsidRPr="00B958AC" w:rsidRDefault="009A69AB" w:rsidP="001C5DC7">
      <w:pPr>
        <w:numPr>
          <w:ilvl w:val="0"/>
          <w:numId w:val="18"/>
        </w:numPr>
        <w:suppressAutoHyphens w:val="0"/>
        <w:autoSpaceDE w:val="0"/>
        <w:adjustRightInd w:val="0"/>
        <w:ind w:left="1276" w:hanging="283"/>
        <w:jc w:val="both"/>
        <w:textAlignment w:val="auto"/>
        <w:rPr>
          <w:lang w:val="ro-RO"/>
        </w:rPr>
      </w:pPr>
      <w:r w:rsidRPr="00B958AC">
        <w:rPr>
          <w:lang w:val="ro-RO"/>
        </w:rPr>
        <w:t xml:space="preserve">statutul/contractul societăţii (copie legalizată sau copie conform cu originalul); </w:t>
      </w:r>
    </w:p>
    <w:p w:rsidR="009A69AB" w:rsidRPr="00B958AC" w:rsidRDefault="009A69AB" w:rsidP="001C5DC7">
      <w:pPr>
        <w:numPr>
          <w:ilvl w:val="0"/>
          <w:numId w:val="18"/>
        </w:numPr>
        <w:suppressAutoHyphens w:val="0"/>
        <w:autoSpaceDE w:val="0"/>
        <w:adjustRightInd w:val="0"/>
        <w:ind w:left="1276" w:hanging="283"/>
        <w:jc w:val="both"/>
        <w:textAlignment w:val="auto"/>
        <w:rPr>
          <w:lang w:val="ro-RO"/>
        </w:rPr>
      </w:pPr>
      <w:r w:rsidRPr="00B958AC">
        <w:rPr>
          <w:lang w:val="ro-RO"/>
        </w:rPr>
        <w:t>certificat de înmatriculare (copie legalizată sau copie conform cu originalul);</w:t>
      </w:r>
    </w:p>
    <w:p w:rsidR="009A69AB" w:rsidRPr="00B958AC" w:rsidRDefault="009A69AB" w:rsidP="001C5DC7">
      <w:pPr>
        <w:numPr>
          <w:ilvl w:val="0"/>
          <w:numId w:val="18"/>
        </w:numPr>
        <w:suppressAutoHyphens w:val="0"/>
        <w:autoSpaceDE w:val="0"/>
        <w:adjustRightInd w:val="0"/>
        <w:ind w:left="1276" w:hanging="283"/>
        <w:jc w:val="both"/>
        <w:textAlignment w:val="auto"/>
        <w:rPr>
          <w:lang w:val="ro-RO"/>
        </w:rPr>
      </w:pPr>
      <w:r w:rsidRPr="00B958AC">
        <w:rPr>
          <w:lang w:val="ro-RO"/>
        </w:rPr>
        <w:t>dovada în copie a achitării taxei de participare</w:t>
      </w:r>
      <w:r>
        <w:rPr>
          <w:lang w:val="ro-RO"/>
        </w:rPr>
        <w:t xml:space="preserve"> și </w:t>
      </w:r>
      <w:r w:rsidRPr="00B958AC">
        <w:rPr>
          <w:lang w:val="ro-RO"/>
        </w:rPr>
        <w:t xml:space="preserve"> a garanţiei de participare;</w:t>
      </w:r>
    </w:p>
    <w:p w:rsidR="009A69AB" w:rsidRPr="00B958AC" w:rsidRDefault="009A69AB" w:rsidP="001C5DC7">
      <w:pPr>
        <w:numPr>
          <w:ilvl w:val="0"/>
          <w:numId w:val="18"/>
        </w:numPr>
        <w:suppressAutoHyphens w:val="0"/>
        <w:autoSpaceDE w:val="0"/>
        <w:adjustRightInd w:val="0"/>
        <w:ind w:left="1276" w:hanging="283"/>
        <w:jc w:val="both"/>
        <w:textAlignment w:val="auto"/>
        <w:rPr>
          <w:lang w:val="ro-RO"/>
        </w:rPr>
      </w:pPr>
      <w:r w:rsidRPr="00B958AC">
        <w:rPr>
          <w:lang w:val="ro-RO"/>
        </w:rPr>
        <w:t xml:space="preserve">certificat fiscal privind impozitele si taxele eliberat de </w:t>
      </w:r>
      <w:r>
        <w:rPr>
          <w:lang w:val="ro-RO"/>
        </w:rPr>
        <w:t>organul fiscal</w:t>
      </w:r>
      <w:r w:rsidRPr="00B958AC">
        <w:rPr>
          <w:lang w:val="ro-RO"/>
        </w:rPr>
        <w:t xml:space="preserve"> a unităţii administrative teritoriale de pe raza căreia societatea are sediul social, care să ateste că societatea ofertantă nu înregistrează debite la bugetul local – valabil la data deschiderii ofertelor - în original sau copie certificată;</w:t>
      </w:r>
    </w:p>
    <w:p w:rsidR="009A69AB" w:rsidRPr="00B958AC" w:rsidRDefault="009A69AB" w:rsidP="001C5DC7">
      <w:pPr>
        <w:numPr>
          <w:ilvl w:val="0"/>
          <w:numId w:val="18"/>
        </w:numPr>
        <w:suppressAutoHyphens w:val="0"/>
        <w:autoSpaceDE w:val="0"/>
        <w:adjustRightInd w:val="0"/>
        <w:ind w:left="1276" w:hanging="283"/>
        <w:jc w:val="both"/>
        <w:textAlignment w:val="auto"/>
        <w:rPr>
          <w:lang w:val="ro-RO"/>
        </w:rPr>
      </w:pPr>
      <w:r w:rsidRPr="00B958AC">
        <w:rPr>
          <w:lang w:val="ro-RO"/>
        </w:rPr>
        <w:t>declarație pe propria răspundere că nu este în procedura de insolvenţă, faliment, reorganizare sau lichidare;</w:t>
      </w:r>
    </w:p>
    <w:p w:rsidR="009A69AB" w:rsidRPr="00B958AC" w:rsidRDefault="009A69AB" w:rsidP="001C5DC7">
      <w:pPr>
        <w:pStyle w:val="ListParagraph"/>
        <w:numPr>
          <w:ilvl w:val="0"/>
          <w:numId w:val="17"/>
        </w:numPr>
        <w:suppressAutoHyphens w:val="0"/>
        <w:autoSpaceDE w:val="0"/>
        <w:adjustRightInd w:val="0"/>
        <w:textAlignment w:val="auto"/>
        <w:rPr>
          <w:lang w:val="ro-RO"/>
        </w:rPr>
      </w:pPr>
      <w:r w:rsidRPr="00B958AC">
        <w:rPr>
          <w:lang w:val="ro-RO"/>
        </w:rPr>
        <w:t>acte doveditoare privind intrarea în posesia caietului de sarcini.</w:t>
      </w:r>
    </w:p>
    <w:p w:rsidR="009A69AB" w:rsidRPr="00B958AC" w:rsidRDefault="009A69AB" w:rsidP="00CB2B65">
      <w:pPr>
        <w:autoSpaceDE w:val="0"/>
        <w:adjustRightInd w:val="0"/>
        <w:ind w:firstLine="709"/>
        <w:jc w:val="both"/>
        <w:rPr>
          <w:lang w:val="ro-RO"/>
        </w:rPr>
      </w:pPr>
      <w:r w:rsidRPr="00B958AC">
        <w:rPr>
          <w:lang w:val="ro-RO"/>
        </w:rPr>
        <w:t>3. Împuternicire pentru reprezentantul societății/persoanei juridice fără scop patrimonial, dacă nu</w:t>
      </w:r>
      <w:r>
        <w:rPr>
          <w:lang w:val="ro-RO"/>
        </w:rPr>
        <w:t xml:space="preserve"> </w:t>
      </w:r>
      <w:r w:rsidRPr="00B958AC">
        <w:rPr>
          <w:lang w:val="ro-RO"/>
        </w:rPr>
        <w:t>este reprezentantul legal al acesteia</w:t>
      </w:r>
      <w:r>
        <w:rPr>
          <w:lang w:val="ro-RO"/>
        </w:rPr>
        <w:t>.</w:t>
      </w:r>
    </w:p>
    <w:p w:rsidR="009A69AB" w:rsidRPr="00B958AC" w:rsidRDefault="009A69AB" w:rsidP="001C5DC7">
      <w:pPr>
        <w:autoSpaceDE w:val="0"/>
        <w:adjustRightInd w:val="0"/>
        <w:ind w:firstLine="720"/>
        <w:jc w:val="both"/>
        <w:rPr>
          <w:lang w:val="ro-RO"/>
        </w:rPr>
      </w:pPr>
      <w:r w:rsidRPr="00B958AC">
        <w:rPr>
          <w:lang w:val="ro-RO"/>
        </w:rPr>
        <w:t>4. Copie după chitanțele care dovedesc achitarea garanției și taxei de participare la licitație.</w:t>
      </w:r>
    </w:p>
    <w:p w:rsidR="009A69AB" w:rsidRPr="00B958AC" w:rsidRDefault="009A69AB" w:rsidP="001C5DC7">
      <w:pPr>
        <w:autoSpaceDE w:val="0"/>
        <w:adjustRightInd w:val="0"/>
        <w:ind w:firstLine="720"/>
        <w:jc w:val="both"/>
        <w:rPr>
          <w:b/>
          <w:bCs/>
          <w:lang w:val="ro-RO"/>
        </w:rPr>
      </w:pPr>
      <w:r w:rsidRPr="00B958AC">
        <w:rPr>
          <w:b/>
          <w:bCs/>
          <w:lang w:val="ro-RO"/>
        </w:rPr>
        <w:t>B. Documente pentru ofertanți persoane fizice :</w:t>
      </w:r>
    </w:p>
    <w:p w:rsidR="009A69AB" w:rsidRPr="00B958AC" w:rsidRDefault="009A69AB" w:rsidP="001C5DC7">
      <w:pPr>
        <w:pStyle w:val="ListParagraph"/>
        <w:numPr>
          <w:ilvl w:val="0"/>
          <w:numId w:val="19"/>
        </w:numPr>
        <w:suppressAutoHyphens w:val="0"/>
        <w:autoSpaceDE w:val="0"/>
        <w:adjustRightInd w:val="0"/>
        <w:jc w:val="both"/>
        <w:textAlignment w:val="auto"/>
        <w:rPr>
          <w:lang w:val="ro-RO"/>
        </w:rPr>
      </w:pPr>
      <w:r w:rsidRPr="00B958AC">
        <w:rPr>
          <w:lang w:val="ro-RO"/>
        </w:rPr>
        <w:t>copie act de identitate solicitant (buletin sau carte de identitate);</w:t>
      </w:r>
    </w:p>
    <w:p w:rsidR="009A69AB" w:rsidRPr="00B958AC" w:rsidRDefault="009A69AB" w:rsidP="001C5DC7">
      <w:pPr>
        <w:numPr>
          <w:ilvl w:val="0"/>
          <w:numId w:val="19"/>
        </w:numPr>
        <w:suppressAutoHyphens w:val="0"/>
        <w:autoSpaceDE w:val="0"/>
        <w:adjustRightInd w:val="0"/>
        <w:jc w:val="both"/>
        <w:textAlignment w:val="auto"/>
        <w:rPr>
          <w:lang w:val="ro-RO"/>
        </w:rPr>
      </w:pPr>
      <w:r w:rsidRPr="00B958AC">
        <w:rPr>
          <w:lang w:val="ro-RO"/>
        </w:rPr>
        <w:t>dovada în copie a achitării taxei de participare</w:t>
      </w:r>
      <w:r>
        <w:rPr>
          <w:lang w:val="ro-RO"/>
        </w:rPr>
        <w:t xml:space="preserve"> și </w:t>
      </w:r>
      <w:r w:rsidRPr="00B958AC">
        <w:rPr>
          <w:lang w:val="ro-RO"/>
        </w:rPr>
        <w:t>a garanţiei de participare</w:t>
      </w:r>
      <w:r>
        <w:rPr>
          <w:lang w:val="ro-RO"/>
        </w:rPr>
        <w:t>;</w:t>
      </w:r>
    </w:p>
    <w:p w:rsidR="009A69AB" w:rsidRPr="00B958AC" w:rsidRDefault="009A69AB" w:rsidP="001C5DC7">
      <w:pPr>
        <w:numPr>
          <w:ilvl w:val="0"/>
          <w:numId w:val="19"/>
        </w:numPr>
        <w:suppressAutoHyphens w:val="0"/>
        <w:autoSpaceDE w:val="0"/>
        <w:adjustRightInd w:val="0"/>
        <w:jc w:val="both"/>
        <w:textAlignment w:val="auto"/>
        <w:rPr>
          <w:lang w:val="ro-RO"/>
        </w:rPr>
      </w:pPr>
      <w:r w:rsidRPr="00B958AC">
        <w:rPr>
          <w:lang w:val="ro-RO"/>
        </w:rPr>
        <w:t xml:space="preserve">certificat de atestare fiscală privind impozitele si taxele eliberat de </w:t>
      </w:r>
      <w:r>
        <w:rPr>
          <w:lang w:val="ro-RO"/>
        </w:rPr>
        <w:t>organul fiscal</w:t>
      </w:r>
      <w:r w:rsidRPr="00B958AC">
        <w:rPr>
          <w:lang w:val="ro-RO"/>
        </w:rPr>
        <w:t xml:space="preserve"> a unităţii administrative teritoriale de pe raza căreia domiciliază persoana, care să ateste că aceasta nu înregistrează debite la bugetul local – valabil la data deschiderii ofertelor - în original sau copie certificată; </w:t>
      </w:r>
    </w:p>
    <w:p w:rsidR="009A69AB" w:rsidRPr="00B958AC" w:rsidRDefault="009A69AB" w:rsidP="001C5DC7">
      <w:pPr>
        <w:numPr>
          <w:ilvl w:val="0"/>
          <w:numId w:val="19"/>
        </w:numPr>
        <w:suppressAutoHyphens w:val="0"/>
        <w:autoSpaceDE w:val="0"/>
        <w:adjustRightInd w:val="0"/>
        <w:jc w:val="both"/>
        <w:textAlignment w:val="auto"/>
        <w:rPr>
          <w:lang w:val="ro-RO"/>
        </w:rPr>
      </w:pPr>
      <w:r w:rsidRPr="00B958AC">
        <w:rPr>
          <w:lang w:val="ro-RO"/>
        </w:rPr>
        <w:t>acte doveditoare privind intrarea în posesia caietului de sarcini</w:t>
      </w:r>
      <w:r>
        <w:rPr>
          <w:lang w:val="ro-RO"/>
        </w:rPr>
        <w:t>.</w:t>
      </w:r>
    </w:p>
    <w:p w:rsidR="009A69AB" w:rsidRPr="00B958AC" w:rsidRDefault="009A69AB" w:rsidP="001C5DC7">
      <w:pPr>
        <w:autoSpaceDE w:val="0"/>
        <w:adjustRightInd w:val="0"/>
        <w:ind w:firstLine="709"/>
        <w:jc w:val="both"/>
        <w:rPr>
          <w:b/>
          <w:bCs/>
          <w:lang w:val="ro-RO"/>
        </w:rPr>
      </w:pPr>
      <w:r w:rsidRPr="00B958AC">
        <w:rPr>
          <w:b/>
          <w:bCs/>
          <w:lang w:val="ro-RO"/>
        </w:rPr>
        <w:t>PLICUL INTERIOR TREBUIE SĂ CONTINĂ:</w:t>
      </w:r>
    </w:p>
    <w:p w:rsidR="009A69AB" w:rsidRPr="00B958AC" w:rsidRDefault="009A69AB" w:rsidP="001C5DC7">
      <w:pPr>
        <w:autoSpaceDE w:val="0"/>
        <w:adjustRightInd w:val="0"/>
        <w:ind w:firstLine="709"/>
        <w:jc w:val="both"/>
        <w:rPr>
          <w:lang w:val="ro-RO"/>
        </w:rPr>
      </w:pPr>
      <w:r w:rsidRPr="00B958AC">
        <w:rPr>
          <w:lang w:val="ro-RO"/>
        </w:rPr>
        <w:t>1. Pe plicul interior se înscriu numele sau denumirea ofertantului, sediul social al acestuia sau adresa, precum și bunul pentru care ofertează;</w:t>
      </w:r>
    </w:p>
    <w:p w:rsidR="009A69AB" w:rsidRPr="00B958AC" w:rsidRDefault="009A69AB" w:rsidP="001C5DC7">
      <w:pPr>
        <w:autoSpaceDE w:val="0"/>
        <w:adjustRightInd w:val="0"/>
        <w:ind w:firstLine="720"/>
        <w:jc w:val="both"/>
        <w:rPr>
          <w:lang w:val="ro-RO"/>
        </w:rPr>
      </w:pPr>
      <w:r w:rsidRPr="00B958AC">
        <w:rPr>
          <w:lang w:val="ro-RO"/>
        </w:rPr>
        <w:t>2. Acest plic va conține oferta propriu-zisă și va fi semnată de ofertant.</w:t>
      </w:r>
    </w:p>
    <w:p w:rsidR="009A69AB" w:rsidRDefault="009A69AB" w:rsidP="001C5DC7">
      <w:pPr>
        <w:autoSpaceDE w:val="0"/>
        <w:adjustRightInd w:val="0"/>
        <w:ind w:firstLine="720"/>
        <w:jc w:val="both"/>
        <w:rPr>
          <w:lang w:val="ro-RO"/>
        </w:rPr>
      </w:pPr>
      <w:r w:rsidRPr="00B958AC">
        <w:rPr>
          <w:lang w:val="ro-RO"/>
        </w:rPr>
        <w:t>3. Oferta va cuprinde:</w:t>
      </w:r>
    </w:p>
    <w:p w:rsidR="009A69AB" w:rsidRDefault="009A69AB" w:rsidP="00387E34">
      <w:pPr>
        <w:ind w:firstLine="708"/>
        <w:jc w:val="both"/>
      </w:pPr>
      <w:r>
        <w:t>a</w:t>
      </w:r>
      <w:r w:rsidRPr="00BF482F">
        <w:rPr>
          <w:color w:val="000000"/>
        </w:rPr>
        <w:t>)  Formularul de ofertă propriu zisă</w:t>
      </w:r>
      <w:r>
        <w:t xml:space="preserve">; </w:t>
      </w:r>
    </w:p>
    <w:p w:rsidR="009A69AB" w:rsidRPr="00591C94" w:rsidRDefault="009A69AB" w:rsidP="00387E34">
      <w:pPr>
        <w:ind w:firstLine="708"/>
        <w:jc w:val="both"/>
        <w:rPr>
          <w:color w:val="000000"/>
        </w:rPr>
      </w:pPr>
      <w:r w:rsidRPr="00591C94">
        <w:rPr>
          <w:color w:val="000000"/>
        </w:rPr>
        <w:t xml:space="preserve">b) Dovada achitării la casieria Primăriei Boldur a taxei de 100 lei, privind contravaloarea documentației de licitație; </w:t>
      </w:r>
    </w:p>
    <w:p w:rsidR="009A69AB" w:rsidRDefault="009A69AB" w:rsidP="00387E34">
      <w:pPr>
        <w:ind w:firstLine="708"/>
        <w:jc w:val="both"/>
      </w:pPr>
      <w:r>
        <w:t xml:space="preserve">c)  Termenul de valabilitate al ofertei, care nu poate fi mai mic de 60 de zile. </w:t>
      </w:r>
    </w:p>
    <w:p w:rsidR="009A69AB" w:rsidRPr="00387E34" w:rsidRDefault="009A69AB" w:rsidP="00BF482F">
      <w:pPr>
        <w:ind w:firstLine="708"/>
        <w:jc w:val="both"/>
      </w:pPr>
      <w:r>
        <w:t xml:space="preserve">d) cerere de participare la licitație (formularul nr.1), </w:t>
      </w:r>
      <w:r>
        <w:rPr>
          <w:lang w:val="it-IT"/>
        </w:rPr>
        <w:t>oferta de participare la licitaţie adresată Consiliului local Boldur (formularul nr.2), fișa ofertantului pentru licitația publică organizată în vederea vânzării imobilului înscris în 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nr.3), declarație de participare pentru licitația publică organizată în vederea vânzării imobilului situat în Sinersig, înscris în C.F. nr.</w:t>
      </w:r>
      <w:r w:rsidRPr="00482227">
        <w:rPr>
          <w:color w:val="000000"/>
        </w:rPr>
        <w:t>40</w:t>
      </w:r>
      <w:r>
        <w:rPr>
          <w:color w:val="000000"/>
        </w:rPr>
        <w:t>0653-C1-U6</w:t>
      </w:r>
      <w:r w:rsidRPr="00482227">
        <w:rPr>
          <w:color w:val="000000"/>
        </w:rPr>
        <w:t xml:space="preserve">, nr. top./cad </w:t>
      </w:r>
      <w:r>
        <w:rPr>
          <w:color w:val="000000"/>
        </w:rPr>
        <w:t>400653-C1-U6.</w:t>
      </w:r>
      <w:r>
        <w:rPr>
          <w:lang w:val="it-IT"/>
        </w:rPr>
        <w:t xml:space="preserve"> (formularul nr.4), declarație privind datele cu caracter personal (formularul nr.5).</w:t>
      </w:r>
    </w:p>
    <w:p w:rsidR="009A69AB" w:rsidRPr="00B958AC" w:rsidRDefault="009A69AB" w:rsidP="001C5DC7">
      <w:pPr>
        <w:ind w:firstLine="720"/>
        <w:jc w:val="both"/>
        <w:rPr>
          <w:lang w:val="ro-RO"/>
        </w:rPr>
      </w:pPr>
      <w:r w:rsidRPr="00B958AC">
        <w:rPr>
          <w:lang w:val="ro-RO"/>
        </w:rPr>
        <w:t>4. Fiecare participant are dreptul să depună o singură ofertă.</w:t>
      </w:r>
    </w:p>
    <w:p w:rsidR="009A69AB" w:rsidRPr="00B958AC" w:rsidRDefault="009A69AB" w:rsidP="001C5DC7">
      <w:pPr>
        <w:autoSpaceDE w:val="0"/>
        <w:adjustRightInd w:val="0"/>
        <w:ind w:firstLine="720"/>
        <w:jc w:val="both"/>
        <w:rPr>
          <w:lang w:val="ro-RO"/>
        </w:rPr>
      </w:pPr>
      <w:r w:rsidRPr="00B958AC">
        <w:rPr>
          <w:lang w:val="ro-RO"/>
        </w:rPr>
        <w:t>5. Ofertele primite și înregistrate după termenul limită de primire, prevăzut în anunțul publicitar, vor fi excluse de la licitație și vor fi înapoiate ofertanților fără a fi deschise.</w:t>
      </w:r>
    </w:p>
    <w:p w:rsidR="009A69AB" w:rsidRPr="00B958AC" w:rsidRDefault="009A69AB" w:rsidP="001C5DC7">
      <w:pPr>
        <w:autoSpaceDE w:val="0"/>
        <w:adjustRightInd w:val="0"/>
        <w:ind w:firstLine="720"/>
        <w:jc w:val="both"/>
        <w:rPr>
          <w:lang w:val="ro-RO"/>
        </w:rPr>
      </w:pPr>
      <w:r w:rsidRPr="00B958AC">
        <w:rPr>
          <w:lang w:val="ro-RO"/>
        </w:rPr>
        <w:t>6. Plicurile interioare care nu sunt sigilate, constatarea făcându-se după deschiderea plicurilor exterioare, nu vor fi luate în considerare, ofertele respective fiind descalificate.</w:t>
      </w:r>
    </w:p>
    <w:p w:rsidR="009A69AB" w:rsidRPr="00B958AC" w:rsidRDefault="009A69AB" w:rsidP="001C5DC7">
      <w:pPr>
        <w:autoSpaceDE w:val="0"/>
        <w:adjustRightInd w:val="0"/>
        <w:ind w:firstLine="720"/>
        <w:jc w:val="both"/>
        <w:rPr>
          <w:b/>
          <w:bCs/>
          <w:i/>
          <w:iCs/>
          <w:lang w:val="ro-RO"/>
        </w:rPr>
      </w:pPr>
      <w:r w:rsidRPr="00B958AC">
        <w:rPr>
          <w:b/>
          <w:bCs/>
          <w:i/>
          <w:iCs/>
          <w:lang w:val="ro-RO"/>
        </w:rPr>
        <w:t>II. Precizări privind oferta</w:t>
      </w:r>
    </w:p>
    <w:p w:rsidR="009A69AB" w:rsidRPr="00B958AC" w:rsidRDefault="009A69AB" w:rsidP="001C5DC7">
      <w:pPr>
        <w:autoSpaceDE w:val="0"/>
        <w:adjustRightInd w:val="0"/>
        <w:ind w:firstLine="720"/>
        <w:jc w:val="both"/>
        <w:rPr>
          <w:lang w:val="ro-RO"/>
        </w:rPr>
      </w:pPr>
      <w:r w:rsidRPr="00B958AC">
        <w:rPr>
          <w:lang w:val="ro-RO"/>
        </w:rPr>
        <w:t>1. Oferta reprezintă angajamentul ferm al ofertantului în conformitate cu documentele licitației, este secretă și se depune în vederea participării la licitație.</w:t>
      </w:r>
    </w:p>
    <w:p w:rsidR="009A69AB" w:rsidRPr="00B958AC" w:rsidRDefault="009A69AB" w:rsidP="001C5DC7">
      <w:pPr>
        <w:autoSpaceDE w:val="0"/>
        <w:adjustRightInd w:val="0"/>
        <w:ind w:firstLine="720"/>
        <w:jc w:val="both"/>
        <w:rPr>
          <w:lang w:val="ro-RO"/>
        </w:rPr>
      </w:pPr>
      <w:r w:rsidRPr="00B958AC">
        <w:rPr>
          <w:lang w:val="ro-RO"/>
        </w:rPr>
        <w:t>2. Oferta trebuie să fie fermă și redactată în limba română.</w:t>
      </w:r>
    </w:p>
    <w:p w:rsidR="009A69AB" w:rsidRPr="00B958AC" w:rsidRDefault="009A69AB" w:rsidP="001C5DC7">
      <w:pPr>
        <w:autoSpaceDE w:val="0"/>
        <w:adjustRightInd w:val="0"/>
        <w:ind w:firstLine="720"/>
        <w:jc w:val="both"/>
        <w:rPr>
          <w:lang w:val="ro-RO"/>
        </w:rPr>
      </w:pPr>
      <w:r w:rsidRPr="00B958AC">
        <w:rPr>
          <w:lang w:val="ro-RO"/>
        </w:rPr>
        <w:t>3. Oferta este supusă clauzelor juridice și financiare înscrise în documentele ce o alcătuiesc.</w:t>
      </w:r>
    </w:p>
    <w:p w:rsidR="009A69AB" w:rsidRPr="00B958AC" w:rsidRDefault="009A69AB" w:rsidP="001C5DC7">
      <w:pPr>
        <w:autoSpaceDE w:val="0"/>
        <w:adjustRightInd w:val="0"/>
        <w:ind w:firstLine="720"/>
        <w:jc w:val="both"/>
        <w:rPr>
          <w:lang w:val="ro-RO"/>
        </w:rPr>
      </w:pPr>
      <w:r w:rsidRPr="00B958AC">
        <w:rPr>
          <w:lang w:val="ro-RO"/>
        </w:rPr>
        <w:t>4. Organizatorul licitației are dreptul, prin comisia de evaluare, să descalifice orice ofertant care nu îndeplinește prin oferta prezentată una sau mai multe cerințe din documentele licitației.</w:t>
      </w:r>
    </w:p>
    <w:p w:rsidR="009A69AB" w:rsidRPr="00B958AC" w:rsidRDefault="009A69AB" w:rsidP="001C5DC7">
      <w:pPr>
        <w:autoSpaceDE w:val="0"/>
        <w:adjustRightInd w:val="0"/>
        <w:ind w:firstLine="720"/>
        <w:jc w:val="both"/>
        <w:rPr>
          <w:lang w:val="ro-RO"/>
        </w:rPr>
      </w:pPr>
      <w:r w:rsidRPr="00B958AC">
        <w:rPr>
          <w:lang w:val="ro-RO"/>
        </w:rPr>
        <w:t>5. Depunerea ofertei reprezintă manifestarea voinței ofertantului de a semna contractul de închiriere a bunului pentru a-l exploata conform obiectivelor locatorului.</w:t>
      </w:r>
    </w:p>
    <w:p w:rsidR="009A69AB" w:rsidRPr="00B958AC" w:rsidRDefault="009A69AB" w:rsidP="001C5DC7">
      <w:pPr>
        <w:autoSpaceDE w:val="0"/>
        <w:adjustRightInd w:val="0"/>
        <w:ind w:firstLine="720"/>
        <w:jc w:val="both"/>
        <w:rPr>
          <w:lang w:val="ro-RO"/>
        </w:rPr>
      </w:pPr>
      <w:r w:rsidRPr="00B958AC">
        <w:rPr>
          <w:lang w:val="ro-RO"/>
        </w:rPr>
        <w:t>6. Revocarea ofertei de către ofertant în perioada de valabilitate a acesteia, potrivit anunțului, atrage după sine pierderea garanției de participare.</w:t>
      </w:r>
    </w:p>
    <w:p w:rsidR="009A69AB" w:rsidRPr="00B958AC" w:rsidRDefault="009A69AB" w:rsidP="001C5DC7">
      <w:pPr>
        <w:autoSpaceDE w:val="0"/>
        <w:adjustRightInd w:val="0"/>
        <w:ind w:firstLine="720"/>
        <w:jc w:val="both"/>
        <w:rPr>
          <w:lang w:val="ro-RO"/>
        </w:rPr>
      </w:pPr>
      <w:r w:rsidRPr="00B958AC">
        <w:rPr>
          <w:lang w:val="ro-RO"/>
        </w:rPr>
        <w:t>7. Revocarea de către ofertant a ofertei după adjudecare, atrage după sine pierderea garanției de participare și, daca este cazul, plata de daune interese de către partea în culpă.</w:t>
      </w:r>
    </w:p>
    <w:p w:rsidR="009A69AB" w:rsidRPr="00B958AC" w:rsidRDefault="009A69AB" w:rsidP="001C5DC7">
      <w:pPr>
        <w:autoSpaceDE w:val="0"/>
        <w:adjustRightInd w:val="0"/>
        <w:ind w:firstLine="720"/>
        <w:jc w:val="both"/>
        <w:rPr>
          <w:lang w:val="ro-RO"/>
        </w:rPr>
      </w:pPr>
      <w:r w:rsidRPr="00B958AC">
        <w:rPr>
          <w:lang w:val="ro-RO"/>
        </w:rPr>
        <w:t xml:space="preserve">8. Conținutul ofertei trebuie să rămână confidențial până la data stabilită pentru deschiderea acestora, </w:t>
      </w:r>
      <w:r>
        <w:rPr>
          <w:lang w:val="ro-RO"/>
        </w:rPr>
        <w:t>organizatorul licitației</w:t>
      </w:r>
      <w:r w:rsidRPr="00B958AC">
        <w:rPr>
          <w:lang w:val="ro-RO"/>
        </w:rPr>
        <w:t xml:space="preserve"> urmând a lua cunoștință de conținutul respectivelor oferte numai după această dată.</w:t>
      </w:r>
    </w:p>
    <w:p w:rsidR="009A69AB" w:rsidRPr="00B958AC" w:rsidRDefault="009A69AB" w:rsidP="001C5DC7">
      <w:pPr>
        <w:autoSpaceDE w:val="0"/>
        <w:adjustRightInd w:val="0"/>
        <w:ind w:firstLine="720"/>
        <w:jc w:val="both"/>
        <w:rPr>
          <w:lang w:val="ro-RO"/>
        </w:rPr>
      </w:pPr>
      <w:r w:rsidRPr="00B958AC">
        <w:rPr>
          <w:lang w:val="ro-RO"/>
        </w:rPr>
        <w:t>9. Elemente de preț</w:t>
      </w:r>
    </w:p>
    <w:p w:rsidR="009A69AB" w:rsidRPr="00B958AC" w:rsidRDefault="009A69AB" w:rsidP="001C5DC7">
      <w:pPr>
        <w:ind w:firstLine="709"/>
        <w:jc w:val="both"/>
        <w:rPr>
          <w:b/>
          <w:lang w:val="ro-RO"/>
        </w:rPr>
      </w:pPr>
      <w:r w:rsidRPr="00B958AC">
        <w:rPr>
          <w:bCs/>
          <w:iCs/>
          <w:lang w:val="ro-RO"/>
        </w:rPr>
        <w:t>- În conformitate cu</w:t>
      </w:r>
      <w:r w:rsidRPr="00B958AC">
        <w:rPr>
          <w:lang w:val="ro-RO"/>
        </w:rPr>
        <w:t xml:space="preserve"> Raportul de evaluare întocmit de</w:t>
      </w:r>
      <w:r w:rsidRPr="00387E34">
        <w:t xml:space="preserve"> </w:t>
      </w:r>
      <w:r>
        <w:t>Chelu Adrian - Claudiu</w:t>
      </w:r>
      <w:r w:rsidRPr="00B958AC">
        <w:rPr>
          <w:lang w:val="ro-RO"/>
        </w:rPr>
        <w:t xml:space="preserve"> – evaluator autorizat ANEVAR </w:t>
      </w:r>
      <w:r>
        <w:rPr>
          <w:lang w:val="ro-RO"/>
        </w:rPr>
        <w:t>ș</w:t>
      </w:r>
      <w:r w:rsidRPr="00B958AC">
        <w:rPr>
          <w:lang w:val="ro-RO"/>
        </w:rPr>
        <w:t>i a H</w:t>
      </w:r>
      <w:r>
        <w:rPr>
          <w:lang w:val="ro-RO"/>
        </w:rPr>
        <w:t>.</w:t>
      </w:r>
      <w:r w:rsidRPr="00B958AC">
        <w:rPr>
          <w:lang w:val="ro-RO"/>
        </w:rPr>
        <w:t>C</w:t>
      </w:r>
      <w:r>
        <w:rPr>
          <w:lang w:val="ro-RO"/>
        </w:rPr>
        <w:t>.</w:t>
      </w:r>
      <w:r w:rsidRPr="00B958AC">
        <w:rPr>
          <w:lang w:val="ro-RO"/>
        </w:rPr>
        <w:t>L</w:t>
      </w:r>
      <w:r>
        <w:rPr>
          <w:lang w:val="ro-RO"/>
        </w:rPr>
        <w:t>.</w:t>
      </w:r>
      <w:r w:rsidRPr="00B958AC">
        <w:rPr>
          <w:lang w:val="ro-RO"/>
        </w:rPr>
        <w:t xml:space="preserve"> nr.</w:t>
      </w:r>
      <w:r w:rsidRPr="009D64E9">
        <w:rPr>
          <w:color w:val="000000"/>
        </w:rPr>
        <w:t>79/05.11.2019</w:t>
      </w:r>
      <w:r w:rsidRPr="00B958AC">
        <w:rPr>
          <w:lang w:val="ro-RO"/>
        </w:rPr>
        <w:t xml:space="preserve">, </w:t>
      </w:r>
      <w:r w:rsidRPr="00B958AC">
        <w:rPr>
          <w:b/>
          <w:lang w:val="ro-RO"/>
        </w:rPr>
        <w:t>preţul minim</w:t>
      </w:r>
      <w:r w:rsidRPr="00B958AC">
        <w:rPr>
          <w:lang w:val="ro-RO"/>
        </w:rPr>
        <w:t xml:space="preserve"> </w:t>
      </w:r>
      <w:r w:rsidRPr="00B958AC">
        <w:rPr>
          <w:b/>
          <w:lang w:val="ro-RO"/>
        </w:rPr>
        <w:t>de pornire</w:t>
      </w:r>
      <w:r w:rsidRPr="00B958AC">
        <w:rPr>
          <w:lang w:val="ro-RO"/>
        </w:rPr>
        <w:t xml:space="preserve"> </w:t>
      </w:r>
      <w:r w:rsidRPr="00010132">
        <w:rPr>
          <w:b/>
          <w:bCs/>
          <w:lang w:val="ro-RO"/>
        </w:rPr>
        <w:t>al licitaţiei</w:t>
      </w:r>
      <w:r w:rsidRPr="00B958AC">
        <w:rPr>
          <w:lang w:val="ro-RO"/>
        </w:rPr>
        <w:t>, este de</w:t>
      </w:r>
      <w:r w:rsidRPr="00B958AC">
        <w:rPr>
          <w:b/>
          <w:lang w:val="ro-RO"/>
        </w:rPr>
        <w:t xml:space="preserve"> </w:t>
      </w:r>
      <w:r>
        <w:rPr>
          <w:b/>
          <w:lang w:val="ro-RO"/>
        </w:rPr>
        <w:t xml:space="preserve">4.650 </w:t>
      </w:r>
      <w:r w:rsidRPr="00010132">
        <w:rPr>
          <w:b/>
          <w:iCs/>
          <w:lang w:val="ro-RO"/>
        </w:rPr>
        <w:t>lei</w:t>
      </w:r>
      <w:r w:rsidRPr="00B958AC">
        <w:rPr>
          <w:lang w:val="ro-RO"/>
        </w:rPr>
        <w:t>. Calculul s-a făcut</w:t>
      </w:r>
      <w:r w:rsidRPr="00B958AC">
        <w:rPr>
          <w:b/>
          <w:lang w:val="ro-RO"/>
        </w:rPr>
        <w:t xml:space="preserve"> </w:t>
      </w:r>
      <w:r w:rsidRPr="00B958AC">
        <w:rPr>
          <w:lang w:val="ro-RO"/>
        </w:rPr>
        <w:t xml:space="preserve">potrivit Raportului de evaluare </w:t>
      </w:r>
      <w:r>
        <w:rPr>
          <w:lang w:val="ro-RO"/>
        </w:rPr>
        <w:t>nr.</w:t>
      </w:r>
      <w:r>
        <w:rPr>
          <w:bCs/>
        </w:rPr>
        <w:t>5010</w:t>
      </w:r>
      <w:r w:rsidRPr="00482227">
        <w:rPr>
          <w:bCs/>
        </w:rPr>
        <w:t>/</w:t>
      </w:r>
      <w:r>
        <w:rPr>
          <w:bCs/>
        </w:rPr>
        <w:t>03</w:t>
      </w:r>
      <w:r w:rsidRPr="00482227">
        <w:rPr>
          <w:bCs/>
        </w:rPr>
        <w:t>.</w:t>
      </w:r>
      <w:r>
        <w:rPr>
          <w:bCs/>
        </w:rPr>
        <w:t>12</w:t>
      </w:r>
      <w:r w:rsidRPr="00482227">
        <w:rPr>
          <w:bCs/>
        </w:rPr>
        <w:t xml:space="preserve">.2019, </w:t>
      </w:r>
      <w:r w:rsidRPr="00B958AC">
        <w:rPr>
          <w:lang w:val="ro-RO"/>
        </w:rPr>
        <w:t>la un curs de 4,7</w:t>
      </w:r>
      <w:r>
        <w:rPr>
          <w:lang w:val="ro-RO"/>
        </w:rPr>
        <w:t>729</w:t>
      </w:r>
      <w:r w:rsidRPr="00B958AC">
        <w:rPr>
          <w:lang w:val="ro-RO"/>
        </w:rPr>
        <w:t xml:space="preserve"> lei/euro</w:t>
      </w:r>
      <w:r>
        <w:rPr>
          <w:lang w:val="ro-RO"/>
        </w:rPr>
        <w:t>, din data de 18.11.2019</w:t>
      </w:r>
      <w:r w:rsidRPr="00B958AC">
        <w:rPr>
          <w:lang w:val="ro-RO"/>
        </w:rPr>
        <w:t>.</w:t>
      </w:r>
    </w:p>
    <w:p w:rsidR="009A69AB" w:rsidRPr="00B958AC" w:rsidRDefault="009A69AB" w:rsidP="001C5DC7">
      <w:pPr>
        <w:autoSpaceDE w:val="0"/>
        <w:adjustRightInd w:val="0"/>
        <w:ind w:firstLine="709"/>
        <w:jc w:val="both"/>
        <w:rPr>
          <w:lang w:val="ro-RO"/>
        </w:rPr>
      </w:pPr>
      <w:r w:rsidRPr="00B958AC">
        <w:rPr>
          <w:lang w:val="ro-RO"/>
        </w:rPr>
        <w:t xml:space="preserve">10. Pasul de licitare (suma fixă în bani care reprezintă minimum supralicitării) va fi de </w:t>
      </w:r>
      <w:r w:rsidRPr="005517E9">
        <w:rPr>
          <w:b/>
          <w:bCs/>
          <w:lang w:val="ro-RO"/>
        </w:rPr>
        <w:t>10%</w:t>
      </w:r>
      <w:r w:rsidRPr="00B958AC">
        <w:rPr>
          <w:lang w:val="ro-RO"/>
        </w:rPr>
        <w:t xml:space="preserve"> </w:t>
      </w:r>
      <w:r>
        <w:rPr>
          <w:b/>
          <w:bCs/>
          <w:lang w:val="ro-RO" w:eastAsia="ro-RO"/>
        </w:rPr>
        <w:t>din ultima strigare</w:t>
      </w:r>
      <w:r w:rsidRPr="00B958AC">
        <w:rPr>
          <w:lang w:val="ro-RO"/>
        </w:rPr>
        <w:t>.</w:t>
      </w:r>
    </w:p>
    <w:p w:rsidR="009A69AB" w:rsidRPr="00B958AC" w:rsidRDefault="009A69AB" w:rsidP="001C5DC7">
      <w:pPr>
        <w:autoSpaceDE w:val="0"/>
        <w:adjustRightInd w:val="0"/>
        <w:ind w:firstLine="720"/>
        <w:jc w:val="both"/>
        <w:rPr>
          <w:lang w:val="ro-RO"/>
        </w:rPr>
      </w:pPr>
      <w:r w:rsidRPr="00B958AC">
        <w:rPr>
          <w:lang w:val="ro-RO"/>
        </w:rPr>
        <w:t>1</w:t>
      </w:r>
      <w:r>
        <w:rPr>
          <w:lang w:val="ro-RO"/>
        </w:rPr>
        <w:t>1</w:t>
      </w:r>
      <w:r w:rsidRPr="00B958AC">
        <w:rPr>
          <w:lang w:val="ro-RO"/>
        </w:rPr>
        <w:t>.C</w:t>
      </w:r>
      <w:r>
        <w:rPr>
          <w:lang w:val="ro-RO"/>
        </w:rPr>
        <w:t>umpărătorul adjudecatar</w:t>
      </w:r>
      <w:r w:rsidRPr="00B958AC">
        <w:rPr>
          <w:lang w:val="ro-RO"/>
        </w:rPr>
        <w:t xml:space="preserve"> va suporta toate cheltuielile </w:t>
      </w:r>
      <w:r>
        <w:rPr>
          <w:lang w:val="ro-RO"/>
        </w:rPr>
        <w:t>privind vânzarea obiectivului licitat.</w:t>
      </w:r>
    </w:p>
    <w:p w:rsidR="009A69AB" w:rsidRDefault="009A69AB" w:rsidP="001C5DC7">
      <w:pPr>
        <w:autoSpaceDE w:val="0"/>
        <w:adjustRightInd w:val="0"/>
        <w:ind w:firstLine="720"/>
        <w:jc w:val="both"/>
        <w:rPr>
          <w:lang w:val="ro-RO"/>
        </w:rPr>
      </w:pPr>
      <w:r w:rsidRPr="00B958AC">
        <w:rPr>
          <w:lang w:val="ro-RO"/>
        </w:rPr>
        <w:t>1</w:t>
      </w:r>
      <w:r>
        <w:rPr>
          <w:lang w:val="ro-RO"/>
        </w:rPr>
        <w:t>2</w:t>
      </w:r>
      <w:r w:rsidRPr="00B958AC">
        <w:rPr>
          <w:lang w:val="ro-RO"/>
        </w:rPr>
        <w:t>.Participantului la licitație căruia nu i-a fost adjudecat bunul va primi contravaloarea garanției de participare.</w:t>
      </w:r>
    </w:p>
    <w:p w:rsidR="009A69AB" w:rsidRPr="00B958AC" w:rsidRDefault="009A69AB" w:rsidP="001C5DC7">
      <w:pPr>
        <w:autoSpaceDE w:val="0"/>
        <w:adjustRightInd w:val="0"/>
        <w:ind w:firstLine="720"/>
        <w:jc w:val="both"/>
        <w:rPr>
          <w:lang w:val="ro-RO"/>
        </w:rPr>
      </w:pPr>
    </w:p>
    <w:p w:rsidR="009A69AB" w:rsidRPr="00B958AC" w:rsidRDefault="009A69AB" w:rsidP="001C5DC7">
      <w:pPr>
        <w:autoSpaceDE w:val="0"/>
        <w:adjustRightInd w:val="0"/>
        <w:ind w:firstLine="720"/>
        <w:jc w:val="both"/>
        <w:rPr>
          <w:b/>
          <w:bCs/>
          <w:lang w:val="ro-RO"/>
        </w:rPr>
      </w:pPr>
      <w:r w:rsidRPr="00B958AC">
        <w:rPr>
          <w:b/>
          <w:bCs/>
          <w:lang w:val="ro-RO"/>
        </w:rPr>
        <w:t>5.INFORMATII PRIVIND CRITERIUL DE ATRIBUIRE</w:t>
      </w:r>
    </w:p>
    <w:p w:rsidR="009A69AB" w:rsidRPr="00B958AC" w:rsidRDefault="009A69AB" w:rsidP="001C5DC7">
      <w:pPr>
        <w:autoSpaceDE w:val="0"/>
        <w:adjustRightInd w:val="0"/>
        <w:ind w:firstLine="720"/>
        <w:jc w:val="both"/>
        <w:rPr>
          <w:color w:val="000000"/>
          <w:lang w:val="ro-RO"/>
        </w:rPr>
      </w:pPr>
      <w:r w:rsidRPr="00B958AC">
        <w:rPr>
          <w:color w:val="000000"/>
          <w:lang w:val="ro-RO"/>
        </w:rPr>
        <w:t>5.1 (1) Criteriile de atribuire a contractului</w:t>
      </w:r>
      <w:r>
        <w:rPr>
          <w:color w:val="000000"/>
          <w:lang w:val="ro-RO"/>
        </w:rPr>
        <w:t xml:space="preserve"> în vederea vânzării imobilului supus licitației</w:t>
      </w:r>
      <w:r w:rsidRPr="00B958AC">
        <w:rPr>
          <w:color w:val="000000"/>
          <w:lang w:val="ro-RO"/>
        </w:rPr>
        <w:t xml:space="preserve"> sunt:</w:t>
      </w:r>
    </w:p>
    <w:p w:rsidR="009A69AB" w:rsidRPr="00B958AC" w:rsidRDefault="009A69AB" w:rsidP="001C5DC7">
      <w:pPr>
        <w:pStyle w:val="ListParagraph"/>
        <w:numPr>
          <w:ilvl w:val="0"/>
          <w:numId w:val="17"/>
        </w:numPr>
        <w:suppressAutoHyphens w:val="0"/>
        <w:autoSpaceDE w:val="0"/>
        <w:adjustRightInd w:val="0"/>
        <w:textAlignment w:val="auto"/>
        <w:rPr>
          <w:lang w:val="ro-RO"/>
        </w:rPr>
      </w:pPr>
      <w:r w:rsidRPr="00B958AC">
        <w:rPr>
          <w:lang w:val="ro-RO"/>
        </w:rPr>
        <w:t xml:space="preserve">cel mai mare </w:t>
      </w:r>
      <w:r>
        <w:rPr>
          <w:lang w:val="ro-RO"/>
        </w:rPr>
        <w:t>preț oferit</w:t>
      </w:r>
      <w:r w:rsidRPr="00B958AC">
        <w:rPr>
          <w:lang w:val="ro-RO"/>
        </w:rPr>
        <w:t>;</w:t>
      </w:r>
    </w:p>
    <w:p w:rsidR="009A69AB" w:rsidRPr="00B958AC" w:rsidRDefault="009A69AB" w:rsidP="001C5DC7">
      <w:pPr>
        <w:pStyle w:val="ListParagraph"/>
        <w:numPr>
          <w:ilvl w:val="0"/>
          <w:numId w:val="17"/>
        </w:numPr>
        <w:suppressAutoHyphens w:val="0"/>
        <w:autoSpaceDE w:val="0"/>
        <w:adjustRightInd w:val="0"/>
        <w:textAlignment w:val="auto"/>
        <w:rPr>
          <w:lang w:val="ro-RO"/>
        </w:rPr>
      </w:pPr>
      <w:r w:rsidRPr="00B958AC">
        <w:rPr>
          <w:lang w:val="ro-RO"/>
        </w:rPr>
        <w:t>capacitatea economico-financiară a ofertanţilor;</w:t>
      </w:r>
    </w:p>
    <w:p w:rsidR="009A69AB" w:rsidRPr="005A1078" w:rsidRDefault="009A69AB" w:rsidP="005A1078">
      <w:pPr>
        <w:pStyle w:val="ListParagraph"/>
        <w:numPr>
          <w:ilvl w:val="0"/>
          <w:numId w:val="17"/>
        </w:numPr>
        <w:suppressAutoHyphens w:val="0"/>
        <w:autoSpaceDE w:val="0"/>
        <w:adjustRightInd w:val="0"/>
        <w:textAlignment w:val="auto"/>
        <w:rPr>
          <w:lang w:val="ro-RO"/>
        </w:rPr>
      </w:pPr>
      <w:r w:rsidRPr="00B958AC">
        <w:rPr>
          <w:lang w:val="ro-RO"/>
        </w:rPr>
        <w:t>protecţia mediului înconjurător;</w:t>
      </w:r>
    </w:p>
    <w:p w:rsidR="009A69AB" w:rsidRPr="008F287B" w:rsidRDefault="009A69AB" w:rsidP="001C5DC7">
      <w:pPr>
        <w:autoSpaceDE w:val="0"/>
        <w:adjustRightInd w:val="0"/>
        <w:ind w:firstLine="720"/>
        <w:jc w:val="both"/>
        <w:rPr>
          <w:color w:val="000000"/>
          <w:lang w:val="ro-RO"/>
        </w:rPr>
      </w:pPr>
      <w:r w:rsidRPr="008F287B">
        <w:rPr>
          <w:color w:val="000000"/>
          <w:lang w:val="ro-RO"/>
        </w:rPr>
        <w:t>5.2. Comisia de evaluare este legal întrunită numai în prezența tuturor membrilor.</w:t>
      </w:r>
    </w:p>
    <w:p w:rsidR="009A69AB" w:rsidRPr="00B958AC" w:rsidRDefault="009A69AB" w:rsidP="001C5DC7">
      <w:pPr>
        <w:autoSpaceDE w:val="0"/>
        <w:adjustRightInd w:val="0"/>
        <w:ind w:firstLine="720"/>
        <w:jc w:val="both"/>
        <w:rPr>
          <w:lang w:val="ro-RO"/>
        </w:rPr>
      </w:pPr>
      <w:r w:rsidRPr="00B958AC">
        <w:rPr>
          <w:lang w:val="ro-RO"/>
        </w:rPr>
        <w:t>5.3. Comisia de evaluare adopta decizii în mod autonom numai pe baza documentației de atribuire și cu respectarea prevederilor legale în vigoare.</w:t>
      </w:r>
    </w:p>
    <w:p w:rsidR="009A69AB" w:rsidRPr="00B958AC" w:rsidRDefault="009A69AB" w:rsidP="001C5DC7">
      <w:pPr>
        <w:autoSpaceDE w:val="0"/>
        <w:adjustRightInd w:val="0"/>
        <w:ind w:firstLine="720"/>
        <w:jc w:val="both"/>
        <w:rPr>
          <w:lang w:val="ro-RO"/>
        </w:rPr>
      </w:pPr>
      <w:r w:rsidRPr="00B958AC">
        <w:rPr>
          <w:lang w:val="ro-RO"/>
        </w:rPr>
        <w:t>5.3. Membrii comisiei de evaluare, supleanții și invitații trebuie să respecte regulile privind conflictul de interese.</w:t>
      </w:r>
    </w:p>
    <w:p w:rsidR="009A69AB" w:rsidRDefault="009A69AB" w:rsidP="001C5DC7">
      <w:pPr>
        <w:autoSpaceDE w:val="0"/>
        <w:adjustRightInd w:val="0"/>
        <w:ind w:firstLine="720"/>
        <w:jc w:val="both"/>
        <w:rPr>
          <w:lang w:val="ro-RO"/>
        </w:rPr>
      </w:pPr>
      <w:r w:rsidRPr="00B958AC">
        <w:rPr>
          <w:lang w:val="ro-RO"/>
        </w:rPr>
        <w:t>5.4. Membrii comisiei de evaluare au obligația de a păstra confidențialitatea datelor, informațiilor și documentelor cuprinse în ofertele analizate</w:t>
      </w:r>
      <w:r>
        <w:rPr>
          <w:lang w:val="ro-RO"/>
        </w:rPr>
        <w:t>.</w:t>
      </w:r>
    </w:p>
    <w:p w:rsidR="009A69AB" w:rsidRPr="00B958AC" w:rsidRDefault="009A69AB" w:rsidP="001C5DC7">
      <w:pPr>
        <w:autoSpaceDE w:val="0"/>
        <w:adjustRightInd w:val="0"/>
        <w:ind w:firstLine="720"/>
        <w:jc w:val="both"/>
        <w:rPr>
          <w:lang w:val="ro-RO"/>
        </w:rPr>
      </w:pPr>
    </w:p>
    <w:p w:rsidR="009A69AB" w:rsidRPr="00B958AC" w:rsidRDefault="009A69AB" w:rsidP="001C5DC7">
      <w:pPr>
        <w:autoSpaceDE w:val="0"/>
        <w:adjustRightInd w:val="0"/>
        <w:ind w:firstLine="720"/>
        <w:jc w:val="both"/>
        <w:rPr>
          <w:b/>
          <w:bCs/>
          <w:lang w:val="ro-RO"/>
        </w:rPr>
      </w:pPr>
      <w:r w:rsidRPr="00B958AC">
        <w:rPr>
          <w:b/>
          <w:bCs/>
          <w:lang w:val="ro-RO"/>
        </w:rPr>
        <w:t>6. INSTRUCTIUNI PRIVIND MODUL DE UTILIZARE AL CĂILOR DE ATAC</w:t>
      </w:r>
    </w:p>
    <w:p w:rsidR="009A69AB" w:rsidRPr="00B958AC" w:rsidRDefault="009A69AB" w:rsidP="001C5DC7">
      <w:pPr>
        <w:autoSpaceDE w:val="0"/>
        <w:adjustRightInd w:val="0"/>
        <w:ind w:firstLine="720"/>
        <w:jc w:val="both"/>
        <w:rPr>
          <w:lang w:val="ro-RO"/>
        </w:rPr>
      </w:pPr>
      <w:r w:rsidRPr="00B958AC">
        <w:rPr>
          <w:lang w:val="ro-RO"/>
        </w:rPr>
        <w:t>6.</w:t>
      </w:r>
      <w:r>
        <w:rPr>
          <w:lang w:val="ro-RO"/>
        </w:rPr>
        <w:t>1</w:t>
      </w:r>
      <w:r w:rsidRPr="00B958AC">
        <w:rPr>
          <w:lang w:val="ro-RO"/>
        </w:rPr>
        <w:t xml:space="preserve">.Acțiunea în justiție se introduce la secția de contencios administrativ a tribunalului în a cărui jurisdicție se află sediul </w:t>
      </w:r>
      <w:r>
        <w:rPr>
          <w:lang w:val="ro-RO"/>
        </w:rPr>
        <w:t xml:space="preserve">vânzătorului. </w:t>
      </w:r>
    </w:p>
    <w:p w:rsidR="009A69AB" w:rsidRDefault="009A69AB" w:rsidP="001C5DC7">
      <w:pPr>
        <w:suppressAutoHyphens w:val="0"/>
        <w:autoSpaceDN/>
        <w:jc w:val="both"/>
        <w:textAlignment w:val="auto"/>
        <w:rPr>
          <w:b/>
          <w:bCs/>
        </w:rPr>
      </w:pPr>
    </w:p>
    <w:p w:rsidR="009A69AB" w:rsidRDefault="009A69AB" w:rsidP="001C5DC7">
      <w:pPr>
        <w:suppressAutoHyphens w:val="0"/>
        <w:autoSpaceDN/>
        <w:jc w:val="both"/>
        <w:textAlignment w:val="auto"/>
        <w:rPr>
          <w:b/>
          <w:bCs/>
        </w:rPr>
      </w:pPr>
    </w:p>
    <w:p w:rsidR="009A69AB" w:rsidRDefault="009A69AB" w:rsidP="00C85EFA">
      <w:pPr>
        <w:suppressAutoHyphens w:val="0"/>
        <w:autoSpaceDN/>
        <w:jc w:val="both"/>
        <w:textAlignment w:val="auto"/>
        <w:rPr>
          <w:b/>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Pr="00B9582A" w:rsidRDefault="009A69AB" w:rsidP="005517E9">
      <w:pPr>
        <w:jc w:val="right"/>
        <w:rPr>
          <w:b/>
          <w:bCs/>
        </w:rPr>
      </w:pPr>
      <w:r w:rsidRPr="00B9582A">
        <w:rPr>
          <w:b/>
          <w:bCs/>
        </w:rPr>
        <w:t>Formular – F1</w:t>
      </w:r>
    </w:p>
    <w:p w:rsidR="009A69AB" w:rsidRDefault="009A69AB" w:rsidP="005517E9">
      <w:r>
        <w:t>OFERTANT</w:t>
      </w:r>
    </w:p>
    <w:p w:rsidR="009A69AB" w:rsidRDefault="009A69AB" w:rsidP="005517E9"/>
    <w:p w:rsidR="009A69AB" w:rsidRDefault="009A69AB" w:rsidP="005517E9">
      <w:r>
        <w:t>_____________________</w:t>
      </w:r>
    </w:p>
    <w:p w:rsidR="009A69AB" w:rsidRDefault="009A69AB" w:rsidP="005517E9"/>
    <w:p w:rsidR="009A69AB" w:rsidRDefault="009A69AB" w:rsidP="005517E9"/>
    <w:p w:rsidR="009A69AB" w:rsidRDefault="009A69AB" w:rsidP="005517E9"/>
    <w:p w:rsidR="009A69AB" w:rsidRDefault="009A69AB" w:rsidP="005517E9"/>
    <w:p w:rsidR="009A69AB" w:rsidRDefault="009A69AB" w:rsidP="005517E9"/>
    <w:p w:rsidR="009A69AB" w:rsidRDefault="009A69AB" w:rsidP="005517E9">
      <w:pPr>
        <w:jc w:val="center"/>
      </w:pPr>
      <w:r>
        <w:t>Către,</w:t>
      </w:r>
    </w:p>
    <w:p w:rsidR="009A69AB" w:rsidRDefault="009A69AB" w:rsidP="005517E9">
      <w:pPr>
        <w:jc w:val="center"/>
      </w:pPr>
      <w:r>
        <w:t>CONSILIUL LOCAL AL COMUNEI BOLDUR</w:t>
      </w:r>
    </w:p>
    <w:p w:rsidR="009A69AB" w:rsidRDefault="009A69AB" w:rsidP="005517E9">
      <w:pPr>
        <w:jc w:val="center"/>
      </w:pPr>
    </w:p>
    <w:p w:rsidR="009A69AB" w:rsidRDefault="009A69AB" w:rsidP="005517E9">
      <w:pPr>
        <w:jc w:val="center"/>
      </w:pPr>
    </w:p>
    <w:p w:rsidR="009A69AB" w:rsidRDefault="009A69AB" w:rsidP="005517E9">
      <w:pPr>
        <w:jc w:val="center"/>
      </w:pPr>
    </w:p>
    <w:p w:rsidR="009A69AB" w:rsidRPr="005517E9" w:rsidRDefault="009A69AB" w:rsidP="005517E9">
      <w:pPr>
        <w:jc w:val="center"/>
        <w:rPr>
          <w:b/>
          <w:bCs/>
        </w:rPr>
      </w:pPr>
      <w:r w:rsidRPr="005517E9">
        <w:rPr>
          <w:b/>
          <w:bCs/>
        </w:rPr>
        <w:t>CERERE DE PARTICIPARE LA LICITAȚIE</w:t>
      </w:r>
    </w:p>
    <w:p w:rsidR="009A69AB" w:rsidRDefault="009A69AB" w:rsidP="005517E9">
      <w:pPr>
        <w:jc w:val="center"/>
      </w:pPr>
      <w:bookmarkStart w:id="4" w:name="_Hlk26432925"/>
      <w:r>
        <w:t xml:space="preserve">privind vânzarea prin licitație publică a imobilului compus din apartament U6 </w:t>
      </w:r>
    </w:p>
    <w:p w:rsidR="009A69AB" w:rsidRDefault="009A69AB" w:rsidP="005517E9">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p>
    <w:p w:rsidR="009A69AB" w:rsidRPr="00C61063" w:rsidRDefault="009A69AB" w:rsidP="005517E9">
      <w:pPr>
        <w:jc w:val="center"/>
      </w:pPr>
      <w:r>
        <w:t>situat în sat Sinersig, jud. Timiș, aparținând domeniului privat al comunei Boldur</w:t>
      </w:r>
    </w:p>
    <w:bookmarkEnd w:id="4"/>
    <w:p w:rsidR="009A69AB" w:rsidRPr="003A5345" w:rsidRDefault="009A69AB" w:rsidP="005517E9">
      <w:pPr>
        <w:jc w:val="center"/>
        <w:rPr>
          <w:bCs/>
        </w:rP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5517E9">
      <w:pPr>
        <w:jc w:val="center"/>
      </w:pPr>
    </w:p>
    <w:p w:rsidR="009A69AB" w:rsidRDefault="009A69AB" w:rsidP="00B234EF">
      <w:pPr>
        <w:spacing w:line="360" w:lineRule="auto"/>
        <w:jc w:val="both"/>
      </w:pPr>
      <w:r>
        <w:tab/>
        <w:t xml:space="preserve">Subsemnatul __________________________________________, </w:t>
      </w:r>
      <w:bookmarkStart w:id="5" w:name="_Hlk14176236"/>
      <w:r>
        <w:t>cu domiciliul în _________________________________</w:t>
      </w:r>
      <w:r w:rsidRPr="0065591F">
        <w:rPr>
          <w:color w:val="000000"/>
        </w:rPr>
        <w:t>, nr.</w:t>
      </w:r>
      <w:r>
        <w:rPr>
          <w:color w:val="000000"/>
        </w:rPr>
        <w:t>___________</w:t>
      </w:r>
      <w:r>
        <w:t xml:space="preserve">, jud. ____________________, </w:t>
      </w:r>
      <w:bookmarkEnd w:id="5"/>
      <w:r>
        <w:t xml:space="preserve">având </w:t>
      </w:r>
      <w:r w:rsidRPr="0065591F">
        <w:rPr>
          <w:color w:val="000000"/>
        </w:rPr>
        <w:t xml:space="preserve">CNP </w:t>
      </w:r>
      <w:r>
        <w:rPr>
          <w:color w:val="000000"/>
        </w:rPr>
        <w:t>_________________________</w:t>
      </w:r>
      <w:r>
        <w:t>, vă rog să-mi aprobați participarea la licitația publică privind vânzarea prin licitație publică a imobilului compus din apartament U6 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r>
        <w:t xml:space="preserve">, situat în sat Sinersig, jud. Timiș, aparținând domeniului privat al comunei Boldur, organizată de Primăria Boldur în data de </w:t>
      </w:r>
      <w:r w:rsidRPr="00B234EF">
        <w:rPr>
          <w:b/>
          <w:bCs/>
        </w:rPr>
        <w:t>6</w:t>
      </w:r>
      <w:r w:rsidRPr="00B234EF">
        <w:rPr>
          <w:b/>
          <w:bCs/>
          <w:color w:val="000000"/>
        </w:rPr>
        <w:t xml:space="preserve"> ianuarie 2020</w:t>
      </w:r>
      <w:r w:rsidRPr="00B234EF">
        <w:rPr>
          <w:b/>
          <w:bCs/>
        </w:rPr>
        <w:t>.</w:t>
      </w:r>
      <w:r>
        <w:t xml:space="preserve"> </w:t>
      </w:r>
    </w:p>
    <w:p w:rsidR="009A69AB" w:rsidRDefault="009A69AB" w:rsidP="00B234EF">
      <w:pPr>
        <w:spacing w:line="360" w:lineRule="auto"/>
        <w:jc w:val="both"/>
      </w:pPr>
    </w:p>
    <w:p w:rsidR="009A69AB" w:rsidRDefault="009A69AB" w:rsidP="00B234EF">
      <w:pPr>
        <w:jc w:val="both"/>
      </w:pPr>
    </w:p>
    <w:p w:rsidR="009A69AB" w:rsidRPr="00644C43" w:rsidRDefault="009A69AB" w:rsidP="00B234EF">
      <w:pPr>
        <w:jc w:val="both"/>
        <w:rPr>
          <w:color w:val="FF0000"/>
        </w:rPr>
      </w:pPr>
      <w:r>
        <w:tab/>
        <w:t>Data întocmirii : ________________</w:t>
      </w:r>
    </w:p>
    <w:p w:rsidR="009A69AB" w:rsidRDefault="009A69AB" w:rsidP="00B234EF">
      <w:pPr>
        <w:jc w:val="both"/>
      </w:pPr>
    </w:p>
    <w:p w:rsidR="009A69AB" w:rsidRDefault="009A69AB" w:rsidP="005517E9">
      <w:pPr>
        <w:jc w:val="both"/>
      </w:pPr>
    </w:p>
    <w:p w:rsidR="009A69AB" w:rsidRDefault="009A69AB" w:rsidP="005517E9">
      <w:pPr>
        <w:jc w:val="both"/>
      </w:pPr>
    </w:p>
    <w:p w:rsidR="009A69AB" w:rsidRDefault="009A69AB" w:rsidP="005517E9">
      <w:pPr>
        <w:jc w:val="both"/>
      </w:pPr>
    </w:p>
    <w:p w:rsidR="009A69AB" w:rsidRDefault="009A69AB" w:rsidP="005517E9">
      <w:pPr>
        <w:jc w:val="both"/>
      </w:pPr>
    </w:p>
    <w:p w:rsidR="009A69AB" w:rsidRDefault="009A69AB" w:rsidP="005517E9">
      <w:pPr>
        <w:jc w:val="center"/>
      </w:pPr>
      <w:r>
        <w:t xml:space="preserve">Semnătură </w:t>
      </w:r>
    </w:p>
    <w:p w:rsidR="009A69AB" w:rsidRDefault="009A69AB" w:rsidP="00B234EF">
      <w:pPr>
        <w:jc w:val="center"/>
      </w:pPr>
      <w:r>
        <w:t>OFERTANT</w:t>
      </w:r>
    </w:p>
    <w:p w:rsidR="009A69AB" w:rsidRDefault="009A69AB" w:rsidP="00B234EF">
      <w:pPr>
        <w:jc w:val="center"/>
      </w:pPr>
    </w:p>
    <w:p w:rsidR="009A69AB" w:rsidRDefault="009A69AB" w:rsidP="005517E9"/>
    <w:p w:rsidR="009A69AB" w:rsidRPr="00B9582A" w:rsidRDefault="009A69AB" w:rsidP="00CD7742">
      <w:pPr>
        <w:jc w:val="right"/>
        <w:rPr>
          <w:b/>
          <w:bCs/>
        </w:rPr>
      </w:pPr>
      <w:bookmarkStart w:id="6" w:name="_Hlk14174730"/>
      <w:r w:rsidRPr="00B9582A">
        <w:rPr>
          <w:b/>
          <w:bCs/>
        </w:rPr>
        <w:t>Formular – F2</w:t>
      </w:r>
    </w:p>
    <w:bookmarkEnd w:id="6"/>
    <w:p w:rsidR="009A69AB" w:rsidRDefault="009A69AB" w:rsidP="005517E9">
      <w:pPr>
        <w:jc w:val="right"/>
      </w:pPr>
    </w:p>
    <w:p w:rsidR="009A69AB" w:rsidRPr="00520B97" w:rsidRDefault="009A69AB" w:rsidP="005517E9">
      <w:pPr>
        <w:jc w:val="center"/>
        <w:rPr>
          <w:b/>
        </w:rPr>
      </w:pPr>
      <w:r w:rsidRPr="00520B97">
        <w:rPr>
          <w:b/>
        </w:rPr>
        <w:t>OFERTĂ</w:t>
      </w:r>
    </w:p>
    <w:p w:rsidR="009A69AB" w:rsidRPr="00520B97" w:rsidRDefault="009A69AB" w:rsidP="005517E9">
      <w:pPr>
        <w:jc w:val="both"/>
      </w:pPr>
    </w:p>
    <w:p w:rsidR="009A69AB" w:rsidRPr="00520B97" w:rsidRDefault="009A69AB" w:rsidP="005517E9">
      <w:pPr>
        <w:jc w:val="both"/>
      </w:pPr>
    </w:p>
    <w:p w:rsidR="009A69AB" w:rsidRPr="002A6ACC" w:rsidRDefault="009A69AB" w:rsidP="005517E9">
      <w:pPr>
        <w:ind w:left="1416" w:firstLine="708"/>
        <w:jc w:val="both"/>
        <w:rPr>
          <w:bCs/>
        </w:rPr>
      </w:pPr>
      <w:r w:rsidRPr="002A6ACC">
        <w:rPr>
          <w:bCs/>
        </w:rPr>
        <w:t xml:space="preserve">CĂTRE, </w:t>
      </w:r>
    </w:p>
    <w:p w:rsidR="009A69AB" w:rsidRPr="002A6ACC" w:rsidRDefault="009A69AB" w:rsidP="005517E9">
      <w:pPr>
        <w:ind w:left="1416" w:firstLine="708"/>
        <w:jc w:val="both"/>
        <w:rPr>
          <w:b/>
          <w:bCs/>
        </w:rPr>
      </w:pPr>
      <w:r w:rsidRPr="002A6ACC">
        <w:rPr>
          <w:b/>
          <w:bCs/>
        </w:rPr>
        <w:t xml:space="preserve">CONSILIUL LOCAL AL COMUNEI BOLDUR </w:t>
      </w:r>
    </w:p>
    <w:p w:rsidR="009A69AB" w:rsidRPr="00520B97" w:rsidRDefault="009A69AB" w:rsidP="005517E9">
      <w:pPr>
        <w:ind w:left="1416" w:firstLine="708"/>
        <w:jc w:val="both"/>
      </w:pPr>
      <w:r w:rsidRPr="00520B97">
        <w:t xml:space="preserve">Judeţul Timiş </w:t>
      </w:r>
    </w:p>
    <w:p w:rsidR="009A69AB" w:rsidRPr="00520B97" w:rsidRDefault="009A69AB" w:rsidP="005517E9">
      <w:pPr>
        <w:jc w:val="both"/>
      </w:pPr>
      <w:r w:rsidRPr="00520B97">
        <w:t xml:space="preserve"> </w:t>
      </w:r>
    </w:p>
    <w:p w:rsidR="009A69AB" w:rsidRPr="00520B97" w:rsidRDefault="009A69AB" w:rsidP="005517E9">
      <w:pPr>
        <w:jc w:val="both"/>
      </w:pPr>
      <w:r w:rsidRPr="00520B97">
        <w:t xml:space="preserve"> </w:t>
      </w:r>
    </w:p>
    <w:p w:rsidR="009A69AB" w:rsidRPr="00520B97" w:rsidRDefault="009A69AB" w:rsidP="005517E9">
      <w:pPr>
        <w:jc w:val="both"/>
      </w:pPr>
      <w:r w:rsidRPr="00520B97">
        <w:t xml:space="preserve"> </w:t>
      </w:r>
    </w:p>
    <w:p w:rsidR="009A69AB" w:rsidRPr="00520B97" w:rsidRDefault="009A69AB" w:rsidP="005517E9">
      <w:pPr>
        <w:ind w:firstLine="708"/>
        <w:jc w:val="both"/>
        <w:rPr>
          <w:b/>
        </w:rPr>
      </w:pPr>
      <w:r w:rsidRPr="00520B97">
        <w:rPr>
          <w:b/>
        </w:rPr>
        <w:t xml:space="preserve">STIMATE ORGANIZATOR, </w:t>
      </w:r>
    </w:p>
    <w:p w:rsidR="009A69AB" w:rsidRPr="00520B97" w:rsidRDefault="009A69AB" w:rsidP="005517E9">
      <w:pPr>
        <w:jc w:val="both"/>
      </w:pPr>
      <w:r w:rsidRPr="00520B97">
        <w:t xml:space="preserve"> </w:t>
      </w:r>
    </w:p>
    <w:p w:rsidR="009A69AB" w:rsidRDefault="009A69AB" w:rsidP="00CD7742">
      <w:pPr>
        <w:spacing w:line="360" w:lineRule="auto"/>
        <w:ind w:firstLine="708"/>
        <w:jc w:val="both"/>
      </w:pPr>
      <w:r w:rsidRPr="00520B97">
        <w:t>Urmare  a  anunţului  dumneavoastră</w:t>
      </w:r>
      <w:r>
        <w:t xml:space="preserve"> </w:t>
      </w:r>
      <w:r w:rsidRPr="0065591F">
        <w:rPr>
          <w:color w:val="000000"/>
        </w:rPr>
        <w:t>nr.</w:t>
      </w:r>
      <w:r>
        <w:rPr>
          <w:color w:val="000000"/>
        </w:rPr>
        <w:t>________</w:t>
      </w:r>
      <w:r w:rsidRPr="0065591F">
        <w:rPr>
          <w:color w:val="000000"/>
        </w:rPr>
        <w:t>/</w:t>
      </w:r>
      <w:r>
        <w:rPr>
          <w:color w:val="000000"/>
        </w:rPr>
        <w:t>____/_____/2019</w:t>
      </w:r>
      <w:r w:rsidRPr="00520B97">
        <w:t>,  prin  care  aţi  lansat  invitaţia  de participare la licitaţi</w:t>
      </w:r>
      <w:r>
        <w:t>a</w:t>
      </w:r>
      <w:r w:rsidRPr="00520B97">
        <w:t xml:space="preserve"> public</w:t>
      </w:r>
      <w:r>
        <w:t>ă</w:t>
      </w:r>
      <w:r w:rsidRPr="00520B97">
        <w:t xml:space="preserve"> organizată pentru data de </w:t>
      </w:r>
      <w:r>
        <w:t>__________________</w:t>
      </w:r>
      <w:r w:rsidRPr="00520B97">
        <w:t xml:space="preserve">, în vederea </w:t>
      </w:r>
      <w:r>
        <w:t>vânzării prin licitație publică a imobilului compus din apartament U6, în suprafață de 22 mp, înscris în C.F. nr.</w:t>
      </w:r>
      <w:r w:rsidRPr="00C61063">
        <w:rPr>
          <w:color w:val="000000"/>
        </w:rPr>
        <w:t xml:space="preserve"> </w:t>
      </w:r>
      <w:bookmarkStart w:id="7" w:name="_Hlk26432415"/>
      <w:r w:rsidRPr="00482227">
        <w:rPr>
          <w:color w:val="000000"/>
        </w:rPr>
        <w:t>40</w:t>
      </w:r>
      <w:r>
        <w:rPr>
          <w:color w:val="000000"/>
        </w:rPr>
        <w:t>0653-C1-U6</w:t>
      </w:r>
      <w:r w:rsidRPr="00482227">
        <w:rPr>
          <w:color w:val="000000"/>
        </w:rPr>
        <w:t xml:space="preserve">, nr. top./cad </w:t>
      </w:r>
      <w:r>
        <w:rPr>
          <w:color w:val="000000"/>
        </w:rPr>
        <w:t>400653-C1-U6</w:t>
      </w:r>
      <w:bookmarkEnd w:id="7"/>
      <w:r>
        <w:t xml:space="preserve">, situat în sat Sinersig, jud. Timiș, aparținând domeniului privat al comunei Boldur, </w:t>
      </w:r>
      <w:r w:rsidRPr="00520B97">
        <w:t>vă  prez</w:t>
      </w:r>
      <w:r>
        <w:t>int</w:t>
      </w:r>
      <w:r w:rsidRPr="00520B97">
        <w:t xml:space="preserve">  oferta  </w:t>
      </w:r>
      <w:r>
        <w:t>mea :</w:t>
      </w:r>
    </w:p>
    <w:p w:rsidR="009A69AB" w:rsidRPr="00520B97" w:rsidRDefault="009A69AB" w:rsidP="00CD7742">
      <w:pPr>
        <w:spacing w:line="360" w:lineRule="auto"/>
        <w:jc w:val="both"/>
      </w:pPr>
    </w:p>
    <w:p w:rsidR="009A69AB" w:rsidRPr="00520B97" w:rsidRDefault="009A69AB" w:rsidP="00CD7742">
      <w:pPr>
        <w:spacing w:line="360" w:lineRule="auto"/>
        <w:ind w:firstLine="708"/>
        <w:jc w:val="both"/>
      </w:pPr>
      <w:r w:rsidRPr="00520B97">
        <w:rPr>
          <w:b/>
        </w:rPr>
        <w:t>OBIECTUL</w:t>
      </w:r>
      <w:r w:rsidRPr="00520B97">
        <w:t xml:space="preserve">: </w:t>
      </w:r>
    </w:p>
    <w:p w:rsidR="009A69AB" w:rsidRPr="00520B97" w:rsidRDefault="009A69AB" w:rsidP="00CD7742">
      <w:pPr>
        <w:spacing w:line="360" w:lineRule="auto"/>
        <w:ind w:firstLine="708"/>
        <w:jc w:val="both"/>
      </w:pPr>
      <w:r w:rsidRPr="00520B97">
        <w:t xml:space="preserve">Imobilul </w:t>
      </w:r>
      <w:r>
        <w:t xml:space="preserve"> compus din apartament nr. U6</w:t>
      </w:r>
      <w:r w:rsidRPr="00520B97">
        <w:t xml:space="preserve">, în suprafaţă de </w:t>
      </w:r>
      <w:r>
        <w:t>22</w:t>
      </w:r>
      <w:r w:rsidRPr="00520B97">
        <w:t xml:space="preserve"> mp, situat  în sat </w:t>
      </w:r>
      <w:r>
        <w:t>Sinersig</w:t>
      </w:r>
      <w:r w:rsidRPr="00520B97">
        <w:t>,</w:t>
      </w:r>
      <w:r>
        <w:t xml:space="preserve"> </w:t>
      </w:r>
      <w:r w:rsidRPr="00520B97">
        <w:t xml:space="preserve"> comuna Boldur, jud. Timiş, înscris în Cartea Funciară nr.</w:t>
      </w:r>
      <w:r w:rsidRPr="00482227">
        <w:rPr>
          <w:color w:val="000000"/>
        </w:rPr>
        <w:t>40</w:t>
      </w:r>
      <w:r>
        <w:rPr>
          <w:color w:val="000000"/>
        </w:rPr>
        <w:t>0653-C1-U6</w:t>
      </w:r>
      <w:r w:rsidRPr="00482227">
        <w:rPr>
          <w:color w:val="000000"/>
        </w:rPr>
        <w:t xml:space="preserve">, nr. top./cad </w:t>
      </w:r>
      <w:r>
        <w:rPr>
          <w:color w:val="000000"/>
        </w:rPr>
        <w:t>400653-C1-U6.</w:t>
      </w:r>
      <w:r w:rsidRPr="00520B97">
        <w:t xml:space="preserve">  </w:t>
      </w:r>
    </w:p>
    <w:p w:rsidR="009A69AB" w:rsidRPr="00520B97" w:rsidRDefault="009A69AB" w:rsidP="00CD7742">
      <w:pPr>
        <w:spacing w:line="360" w:lineRule="auto"/>
        <w:ind w:firstLine="708"/>
        <w:jc w:val="both"/>
      </w:pPr>
      <w:r w:rsidRPr="00520B97">
        <w:t>1.  Preţul oferit</w:t>
      </w:r>
      <w:r>
        <w:t xml:space="preserve"> în vederea cumpărării imobilului identificat mai sus,</w:t>
      </w:r>
      <w:r w:rsidRPr="00520B97">
        <w:t xml:space="preserve"> este de </w:t>
      </w:r>
      <w:r w:rsidRPr="0043268F">
        <w:rPr>
          <w:color w:val="000000"/>
        </w:rPr>
        <w:t>___</w:t>
      </w:r>
      <w:r>
        <w:rPr>
          <w:color w:val="000000"/>
        </w:rPr>
        <w:t>_</w:t>
      </w:r>
      <w:r w:rsidRPr="0043268F">
        <w:rPr>
          <w:color w:val="000000"/>
        </w:rPr>
        <w:t>_</w:t>
      </w:r>
      <w:r>
        <w:rPr>
          <w:color w:val="000000"/>
        </w:rPr>
        <w:t>____</w:t>
      </w:r>
      <w:r w:rsidRPr="0043268F">
        <w:rPr>
          <w:color w:val="000000"/>
        </w:rPr>
        <w:t>____ lei</w:t>
      </w:r>
      <w:r w:rsidRPr="00520B97">
        <w:t>,</w:t>
      </w:r>
      <w:r>
        <w:t xml:space="preserve"> </w:t>
      </w:r>
      <w:r w:rsidRPr="00520B97">
        <w:t xml:space="preserve">la care se adaugă suma de </w:t>
      </w:r>
      <w:r>
        <w:t>400</w:t>
      </w:r>
      <w:r w:rsidRPr="00520B97">
        <w:t xml:space="preserve"> lei, reprezentând costurile evaluării imobilului</w:t>
      </w:r>
      <w:r>
        <w:t>, conform caietului de sarcini.</w:t>
      </w:r>
      <w:r w:rsidRPr="00520B97">
        <w:t xml:space="preserve"> </w:t>
      </w:r>
    </w:p>
    <w:p w:rsidR="009A69AB" w:rsidRPr="00520B97" w:rsidRDefault="009A69AB" w:rsidP="00CD7742">
      <w:pPr>
        <w:tabs>
          <w:tab w:val="left" w:pos="993"/>
        </w:tabs>
        <w:spacing w:line="360" w:lineRule="auto"/>
        <w:ind w:firstLine="708"/>
        <w:jc w:val="both"/>
      </w:pPr>
      <w:r w:rsidRPr="00520B97">
        <w:t xml:space="preserve">2.  Domiciliul este în loc. </w:t>
      </w:r>
      <w:r>
        <w:t>____________________</w:t>
      </w:r>
      <w:r w:rsidRPr="00644C43">
        <w:rPr>
          <w:color w:val="FF0000"/>
        </w:rPr>
        <w:t xml:space="preserve">, </w:t>
      </w:r>
      <w:r w:rsidRPr="0043268F">
        <w:rPr>
          <w:color w:val="000000"/>
        </w:rPr>
        <w:t>nr.</w:t>
      </w:r>
      <w:r>
        <w:rPr>
          <w:color w:val="000000"/>
        </w:rPr>
        <w:t>__________</w:t>
      </w:r>
      <w:r w:rsidRPr="00520B97">
        <w:t xml:space="preserve">, judeţ </w:t>
      </w:r>
      <w:r>
        <w:t>_________________</w:t>
      </w:r>
      <w:r w:rsidRPr="00520B97">
        <w:t xml:space="preserve">.  </w:t>
      </w:r>
    </w:p>
    <w:p w:rsidR="009A69AB" w:rsidRPr="00520B97" w:rsidRDefault="009A69AB" w:rsidP="00CD7742">
      <w:pPr>
        <w:spacing w:line="360" w:lineRule="auto"/>
        <w:ind w:firstLine="708"/>
        <w:jc w:val="both"/>
      </w:pPr>
      <w:r w:rsidRPr="00520B97">
        <w:t xml:space="preserve">3.  Termenul de valabilitate al ofertei </w:t>
      </w:r>
      <w:r>
        <w:t>6</w:t>
      </w:r>
      <w:r w:rsidRPr="00520B97">
        <w:t xml:space="preserve">0 de zile.  </w:t>
      </w:r>
    </w:p>
    <w:p w:rsidR="009A69AB" w:rsidRDefault="009A69AB" w:rsidP="00CD7742">
      <w:pPr>
        <w:spacing w:line="360" w:lineRule="auto"/>
        <w:ind w:firstLine="708"/>
        <w:jc w:val="both"/>
      </w:pPr>
    </w:p>
    <w:p w:rsidR="009A69AB" w:rsidRDefault="009A69AB" w:rsidP="00CD7742">
      <w:pPr>
        <w:spacing w:line="360" w:lineRule="auto"/>
        <w:ind w:firstLine="708"/>
        <w:jc w:val="both"/>
      </w:pPr>
      <w:r>
        <w:t>Precizez că taxa pentru achiziționarea documentației pentru licitația organizată la data de 06</w:t>
      </w:r>
      <w:r w:rsidRPr="0043268F">
        <w:rPr>
          <w:color w:val="000000"/>
        </w:rPr>
        <w:t>.</w:t>
      </w:r>
      <w:r>
        <w:rPr>
          <w:color w:val="000000"/>
        </w:rPr>
        <w:t>01</w:t>
      </w:r>
      <w:r w:rsidRPr="0043268F">
        <w:rPr>
          <w:color w:val="000000"/>
        </w:rPr>
        <w:t>.20</w:t>
      </w:r>
      <w:r>
        <w:rPr>
          <w:color w:val="000000"/>
        </w:rPr>
        <w:t>20</w:t>
      </w:r>
      <w:r>
        <w:t>, am achitat-o și o anexez la această documentație în vederea participării la licitația publică.</w:t>
      </w:r>
    </w:p>
    <w:p w:rsidR="009A69AB" w:rsidRPr="00520B97" w:rsidRDefault="009A69AB" w:rsidP="005517E9">
      <w:pPr>
        <w:ind w:firstLine="708"/>
        <w:jc w:val="both"/>
      </w:pPr>
    </w:p>
    <w:p w:rsidR="009A69AB" w:rsidRDefault="009A69AB" w:rsidP="005517E9">
      <w:pPr>
        <w:jc w:val="both"/>
      </w:pPr>
      <w:r>
        <w:tab/>
        <w:t>Data : _________________</w:t>
      </w:r>
    </w:p>
    <w:p w:rsidR="009A69AB" w:rsidRPr="00520B97" w:rsidRDefault="009A69AB" w:rsidP="005517E9">
      <w:pPr>
        <w:jc w:val="both"/>
      </w:pPr>
    </w:p>
    <w:p w:rsidR="009A69AB" w:rsidRDefault="009A69AB" w:rsidP="005517E9">
      <w:pPr>
        <w:jc w:val="both"/>
      </w:pPr>
    </w:p>
    <w:p w:rsidR="009A69AB" w:rsidRPr="00520B97" w:rsidRDefault="009A69AB" w:rsidP="005517E9">
      <w:pPr>
        <w:jc w:val="both"/>
      </w:pPr>
    </w:p>
    <w:p w:rsidR="009A69AB" w:rsidRPr="00520B97" w:rsidRDefault="009A69AB" w:rsidP="005517E9">
      <w:pPr>
        <w:ind w:left="708" w:firstLine="708"/>
        <w:jc w:val="both"/>
        <w:rPr>
          <w:b/>
        </w:rPr>
      </w:pPr>
      <w:r w:rsidRPr="00520B97">
        <w:rPr>
          <w:b/>
        </w:rPr>
        <w:t xml:space="preserve">         OFERTANT </w:t>
      </w:r>
    </w:p>
    <w:p w:rsidR="009A69AB" w:rsidRPr="00520B97" w:rsidRDefault="009A69AB" w:rsidP="005517E9">
      <w:pPr>
        <w:jc w:val="both"/>
      </w:pPr>
      <w:r w:rsidRPr="00520B97">
        <w:t xml:space="preserve">      (denumirea/numele/adresă,datele de identificare) </w:t>
      </w:r>
    </w:p>
    <w:p w:rsidR="009A69AB" w:rsidRPr="00520B97" w:rsidRDefault="009A69AB" w:rsidP="005517E9">
      <w:pPr>
        <w:jc w:val="both"/>
      </w:pPr>
      <w:r w:rsidRPr="00520B97">
        <w:t xml:space="preserve">                                ______________ </w:t>
      </w:r>
    </w:p>
    <w:p w:rsidR="009A69AB" w:rsidRPr="00045805" w:rsidRDefault="009A69AB" w:rsidP="005517E9">
      <w:pPr>
        <w:jc w:val="both"/>
      </w:pPr>
      <w:r w:rsidRPr="00520B97">
        <w:t xml:space="preserve">              Semnatura ______________ </w:t>
      </w:r>
    </w:p>
    <w:p w:rsidR="009A69AB" w:rsidRDefault="009A69AB" w:rsidP="005517E9">
      <w:pPr>
        <w:jc w:val="right"/>
      </w:pPr>
    </w:p>
    <w:p w:rsidR="009A69AB" w:rsidRDefault="009A69AB" w:rsidP="005517E9">
      <w:pPr>
        <w:jc w:val="right"/>
      </w:pPr>
    </w:p>
    <w:p w:rsidR="009A69AB" w:rsidRPr="002A6ACC" w:rsidRDefault="009A69AB" w:rsidP="005517E9">
      <w:pPr>
        <w:jc w:val="right"/>
        <w:rPr>
          <w:b/>
          <w:bCs/>
        </w:rPr>
      </w:pPr>
      <w:r w:rsidRPr="002A6ACC">
        <w:rPr>
          <w:b/>
          <w:bCs/>
        </w:rPr>
        <w:t>Formular – F3</w:t>
      </w:r>
    </w:p>
    <w:p w:rsidR="009A69AB" w:rsidRDefault="009A69AB" w:rsidP="005517E9">
      <w:pPr>
        <w:jc w:val="right"/>
      </w:pPr>
    </w:p>
    <w:p w:rsidR="009A69AB" w:rsidRPr="00520B97" w:rsidRDefault="009A69AB" w:rsidP="005517E9">
      <w:pPr>
        <w:spacing w:after="200" w:line="276" w:lineRule="auto"/>
        <w:jc w:val="right"/>
        <w:rPr>
          <w:rFonts w:ascii="Arial" w:hAnsi="Arial" w:cs="Arial"/>
          <w:sz w:val="22"/>
          <w:szCs w:val="22"/>
        </w:rPr>
      </w:pPr>
    </w:p>
    <w:p w:rsidR="009A69AB" w:rsidRPr="00520B97" w:rsidRDefault="009A69AB" w:rsidP="005517E9">
      <w:pPr>
        <w:jc w:val="center"/>
        <w:rPr>
          <w:rFonts w:ascii="Arial" w:hAnsi="Arial" w:cs="Arial"/>
          <w:b/>
          <w:sz w:val="22"/>
          <w:szCs w:val="22"/>
        </w:rPr>
      </w:pPr>
      <w:r w:rsidRPr="00520B97">
        <w:rPr>
          <w:rFonts w:ascii="Arial" w:hAnsi="Arial" w:cs="Arial"/>
          <w:b/>
          <w:sz w:val="22"/>
          <w:szCs w:val="22"/>
        </w:rPr>
        <w:t>FIŞA OFERTANTULUI</w:t>
      </w:r>
    </w:p>
    <w:p w:rsidR="009A69AB" w:rsidRDefault="009A69AB" w:rsidP="002A6ACC">
      <w:pPr>
        <w:ind w:left="357"/>
        <w:jc w:val="center"/>
        <w:rPr>
          <w:rFonts w:ascii="Arial" w:hAnsi="Arial" w:cs="Arial"/>
          <w:b/>
          <w:sz w:val="22"/>
          <w:szCs w:val="22"/>
        </w:rPr>
      </w:pPr>
      <w:r w:rsidRPr="00520B97">
        <w:rPr>
          <w:rFonts w:ascii="Arial" w:hAnsi="Arial" w:cs="Arial"/>
          <w:b/>
          <w:sz w:val="22"/>
          <w:szCs w:val="22"/>
        </w:rPr>
        <w:t xml:space="preserve">PENTRU LICITAŢIA PUBLICĂ ORGANIZATA ÎN VEDEREA </w:t>
      </w:r>
    </w:p>
    <w:p w:rsidR="009A69AB" w:rsidRDefault="009A69AB" w:rsidP="002A6ACC">
      <w:pPr>
        <w:jc w:val="center"/>
      </w:pPr>
      <w:r>
        <w:t xml:space="preserve">vânzării prin licitație publică a imobilului compus din apartament U6 </w:t>
      </w:r>
    </w:p>
    <w:p w:rsidR="009A69AB" w:rsidRDefault="009A69AB" w:rsidP="002A6ACC">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p>
    <w:p w:rsidR="009A69AB" w:rsidRPr="00C61063" w:rsidRDefault="009A69AB" w:rsidP="002A6ACC">
      <w:pPr>
        <w:jc w:val="center"/>
      </w:pPr>
      <w:r>
        <w:t>situat în sat Sinersig, jud. Timiș, aparținând domeniului privat al comunei Boldur</w:t>
      </w:r>
    </w:p>
    <w:p w:rsidR="009A69AB" w:rsidRPr="00520B97" w:rsidRDefault="009A69AB" w:rsidP="002A6ACC">
      <w:pPr>
        <w:ind w:left="357"/>
        <w:jc w:val="center"/>
        <w:rPr>
          <w:rFonts w:ascii="Arial" w:hAnsi="Arial" w:cs="Arial"/>
          <w:b/>
          <w:sz w:val="22"/>
          <w:szCs w:val="22"/>
        </w:rPr>
      </w:pPr>
    </w:p>
    <w:p w:rsidR="009A69AB" w:rsidRPr="00520B97" w:rsidRDefault="009A69AB" w:rsidP="005517E9">
      <w:pPr>
        <w:jc w:val="both"/>
        <w:rPr>
          <w:rFonts w:ascii="Arial" w:hAnsi="Arial" w:cs="Arial"/>
          <w:b/>
        </w:rPr>
      </w:pPr>
    </w:p>
    <w:p w:rsidR="009A69AB" w:rsidRPr="00520B97" w:rsidRDefault="009A69AB" w:rsidP="005517E9">
      <w:pPr>
        <w:jc w:val="both"/>
        <w:rPr>
          <w:rFonts w:ascii="Arial" w:hAnsi="Arial" w:cs="Arial"/>
        </w:rPr>
      </w:pPr>
    </w:p>
    <w:p w:rsidR="009A69AB" w:rsidRDefault="009A69AB" w:rsidP="002A6ACC">
      <w:pPr>
        <w:jc w:val="both"/>
        <w:rPr>
          <w:rFonts w:ascii="Arial" w:hAnsi="Arial" w:cs="Arial"/>
        </w:rPr>
      </w:pPr>
    </w:p>
    <w:p w:rsidR="009A69AB" w:rsidRDefault="009A69AB" w:rsidP="002A6ACC">
      <w:pPr>
        <w:jc w:val="both"/>
        <w:rPr>
          <w:rFonts w:ascii="Arial" w:hAnsi="Arial" w:cs="Arial"/>
        </w:rPr>
      </w:pPr>
    </w:p>
    <w:p w:rsidR="009A69AB" w:rsidRPr="002A6ACC" w:rsidRDefault="009A69AB" w:rsidP="002A6ACC">
      <w:pPr>
        <w:jc w:val="both"/>
        <w:rPr>
          <w:rFonts w:ascii="Arial" w:hAnsi="Arial" w:cs="Arial"/>
        </w:rPr>
      </w:pPr>
    </w:p>
    <w:p w:rsidR="009A69AB" w:rsidRPr="00520B97" w:rsidRDefault="009A69AB" w:rsidP="005517E9">
      <w:pPr>
        <w:spacing w:after="200" w:line="276" w:lineRule="auto"/>
        <w:jc w:val="both"/>
        <w:rPr>
          <w:rFonts w:ascii="Arial" w:hAnsi="Arial" w:cs="Arial"/>
          <w:sz w:val="22"/>
          <w:szCs w:val="22"/>
        </w:rPr>
      </w:pP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1) Ofertant _____</w:t>
      </w:r>
      <w:r>
        <w:rPr>
          <w:rFonts w:ascii="Arial" w:hAnsi="Arial" w:cs="Arial"/>
          <w:sz w:val="22"/>
          <w:szCs w:val="22"/>
          <w:u w:val="single"/>
        </w:rPr>
        <w:t>________________</w:t>
      </w:r>
      <w:r w:rsidRPr="00520B97">
        <w:rPr>
          <w:rFonts w:ascii="Arial" w:hAnsi="Arial" w:cs="Arial"/>
          <w:sz w:val="22"/>
          <w:szCs w:val="22"/>
        </w:rPr>
        <w:t>___________________________________________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2) Sediul societăţii sau adresa ___</w:t>
      </w:r>
      <w:r>
        <w:rPr>
          <w:rFonts w:ascii="Arial" w:hAnsi="Arial" w:cs="Arial"/>
          <w:sz w:val="22"/>
          <w:szCs w:val="22"/>
          <w:u w:val="single"/>
        </w:rPr>
        <w:t xml:space="preserve">________________________________ </w:t>
      </w:r>
      <w:r w:rsidRPr="00520B97">
        <w:rPr>
          <w:rFonts w:ascii="Arial" w:hAnsi="Arial" w:cs="Arial"/>
          <w:sz w:val="22"/>
          <w:szCs w:val="22"/>
        </w:rPr>
        <w:t>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3) Telefon ____</w:t>
      </w:r>
      <w:r>
        <w:rPr>
          <w:rFonts w:ascii="Arial" w:hAnsi="Arial" w:cs="Arial"/>
          <w:sz w:val="22"/>
          <w:szCs w:val="22"/>
          <w:u w:val="single"/>
        </w:rPr>
        <w:t>__________</w:t>
      </w:r>
      <w:r w:rsidRPr="00520B97">
        <w:rPr>
          <w:rFonts w:ascii="Arial" w:hAnsi="Arial" w:cs="Arial"/>
          <w:sz w:val="22"/>
          <w:szCs w:val="22"/>
        </w:rPr>
        <w:t>___________________________________________________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4) Reprezentant legal ________________________________________________________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5) Funcţia _________________________________________________________________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6) C</w:t>
      </w:r>
      <w:r>
        <w:rPr>
          <w:rFonts w:ascii="Arial" w:hAnsi="Arial" w:cs="Arial"/>
          <w:sz w:val="22"/>
          <w:szCs w:val="22"/>
        </w:rPr>
        <w:t>NP</w:t>
      </w:r>
      <w:r w:rsidRPr="00520B97">
        <w:rPr>
          <w:rFonts w:ascii="Arial" w:hAnsi="Arial" w:cs="Arial"/>
          <w:sz w:val="22"/>
          <w:szCs w:val="22"/>
        </w:rPr>
        <w:t xml:space="preserve">  __</w:t>
      </w:r>
      <w:r>
        <w:rPr>
          <w:rFonts w:ascii="Arial" w:hAnsi="Arial" w:cs="Arial"/>
          <w:sz w:val="22"/>
          <w:szCs w:val="22"/>
          <w:u w:val="single"/>
        </w:rPr>
        <w:t>_____________</w:t>
      </w:r>
      <w:r w:rsidRPr="00520B97">
        <w:rPr>
          <w:rFonts w:ascii="Arial" w:hAnsi="Arial" w:cs="Arial"/>
          <w:sz w:val="22"/>
          <w:szCs w:val="22"/>
        </w:rPr>
        <w:t>____________________________________________________</w:t>
      </w:r>
    </w:p>
    <w:p w:rsidR="009A69AB" w:rsidRPr="00520B97" w:rsidRDefault="009A69AB" w:rsidP="005517E9">
      <w:pPr>
        <w:spacing w:after="200" w:line="360" w:lineRule="auto"/>
        <w:jc w:val="both"/>
        <w:rPr>
          <w:rFonts w:ascii="Arial" w:hAnsi="Arial" w:cs="Arial"/>
          <w:sz w:val="22"/>
          <w:szCs w:val="22"/>
        </w:rPr>
      </w:pPr>
      <w:r w:rsidRPr="00520B97">
        <w:rPr>
          <w:rFonts w:ascii="Arial" w:hAnsi="Arial" w:cs="Arial"/>
          <w:sz w:val="22"/>
          <w:szCs w:val="22"/>
        </w:rPr>
        <w:t>7) Nr. Înregistrare la Registrul Comerţului _______</w:t>
      </w:r>
      <w:r>
        <w:rPr>
          <w:rFonts w:ascii="Arial" w:hAnsi="Arial" w:cs="Arial"/>
          <w:sz w:val="22"/>
          <w:szCs w:val="22"/>
        </w:rPr>
        <w:t>_</w:t>
      </w:r>
      <w:r w:rsidRPr="00520B97">
        <w:rPr>
          <w:rFonts w:ascii="Arial" w:hAnsi="Arial" w:cs="Arial"/>
          <w:sz w:val="22"/>
          <w:szCs w:val="22"/>
        </w:rPr>
        <w:t>_________________________________</w:t>
      </w:r>
    </w:p>
    <w:p w:rsidR="009A69AB" w:rsidRPr="00520B97" w:rsidRDefault="009A69AB" w:rsidP="005517E9">
      <w:pPr>
        <w:spacing w:after="200" w:line="360" w:lineRule="auto"/>
        <w:jc w:val="both"/>
        <w:rPr>
          <w:rFonts w:ascii="Arial" w:hAnsi="Arial" w:cs="Arial"/>
          <w:sz w:val="22"/>
          <w:szCs w:val="22"/>
        </w:rPr>
      </w:pPr>
      <w:r>
        <w:rPr>
          <w:rFonts w:ascii="Arial" w:hAnsi="Arial" w:cs="Arial"/>
          <w:sz w:val="22"/>
          <w:szCs w:val="22"/>
        </w:rPr>
        <w:t>8</w:t>
      </w:r>
      <w:r w:rsidRPr="00520B97">
        <w:rPr>
          <w:rFonts w:ascii="Arial" w:hAnsi="Arial" w:cs="Arial"/>
          <w:sz w:val="22"/>
          <w:szCs w:val="22"/>
        </w:rPr>
        <w:t>) Banca ____</w:t>
      </w:r>
      <w:r>
        <w:rPr>
          <w:rFonts w:ascii="Arial" w:hAnsi="Arial" w:cs="Arial"/>
          <w:sz w:val="22"/>
          <w:szCs w:val="22"/>
          <w:u w:val="single"/>
        </w:rPr>
        <w:t>_______________________</w:t>
      </w:r>
      <w:r w:rsidRPr="00520B97">
        <w:rPr>
          <w:rFonts w:ascii="Arial" w:hAnsi="Arial" w:cs="Arial"/>
          <w:sz w:val="22"/>
          <w:szCs w:val="22"/>
        </w:rPr>
        <w:t>_______________________________________</w:t>
      </w:r>
    </w:p>
    <w:p w:rsidR="009A69AB" w:rsidRDefault="009A69AB" w:rsidP="005517E9">
      <w:pPr>
        <w:spacing w:after="200" w:line="276" w:lineRule="auto"/>
        <w:jc w:val="both"/>
        <w:rPr>
          <w:rFonts w:ascii="Arial" w:hAnsi="Arial" w:cs="Arial"/>
          <w:sz w:val="22"/>
          <w:szCs w:val="22"/>
        </w:rPr>
      </w:pPr>
    </w:p>
    <w:p w:rsidR="009A69AB" w:rsidRDefault="009A69AB" w:rsidP="005517E9">
      <w:pPr>
        <w:spacing w:after="200" w:line="276" w:lineRule="auto"/>
        <w:jc w:val="both"/>
        <w:rPr>
          <w:rFonts w:ascii="Arial" w:hAnsi="Arial" w:cs="Arial"/>
          <w:sz w:val="22"/>
          <w:szCs w:val="22"/>
        </w:rPr>
      </w:pPr>
    </w:p>
    <w:p w:rsidR="009A69AB" w:rsidRPr="00520B97" w:rsidRDefault="009A69AB" w:rsidP="005517E9">
      <w:pPr>
        <w:spacing w:after="200" w:line="276" w:lineRule="auto"/>
        <w:jc w:val="both"/>
        <w:rPr>
          <w:rFonts w:ascii="Arial" w:hAnsi="Arial" w:cs="Arial"/>
          <w:sz w:val="22"/>
          <w:szCs w:val="22"/>
        </w:rPr>
      </w:pPr>
    </w:p>
    <w:p w:rsidR="009A69AB" w:rsidRPr="00520B97" w:rsidRDefault="009A69AB" w:rsidP="005517E9">
      <w:pPr>
        <w:keepNext/>
        <w:keepLines/>
        <w:spacing w:before="200" w:line="276" w:lineRule="auto"/>
        <w:outlineLvl w:val="5"/>
        <w:rPr>
          <w:rFonts w:ascii="Arial" w:hAnsi="Arial"/>
          <w:color w:val="000000"/>
          <w:szCs w:val="22"/>
        </w:rPr>
      </w:pPr>
      <w:r w:rsidRPr="00520B97">
        <w:rPr>
          <w:rFonts w:ascii="Arial" w:hAnsi="Arial"/>
          <w:color w:val="000000"/>
          <w:szCs w:val="22"/>
        </w:rPr>
        <w:t>Data</w:t>
      </w:r>
      <w:r>
        <w:rPr>
          <w:rFonts w:ascii="Arial" w:hAnsi="Arial"/>
          <w:color w:val="000000"/>
          <w:szCs w:val="22"/>
        </w:rPr>
        <w:t xml:space="preserve"> : ____________</w:t>
      </w:r>
      <w:r w:rsidRPr="00845A10">
        <w:rPr>
          <w:rFonts w:ascii="Arial" w:hAnsi="Arial"/>
          <w:color w:val="FF0000"/>
          <w:szCs w:val="22"/>
        </w:rPr>
        <w:t xml:space="preserve">                             </w:t>
      </w:r>
      <w:r w:rsidRPr="00520B97">
        <w:rPr>
          <w:rFonts w:ascii="Arial" w:hAnsi="Arial"/>
          <w:color w:val="000000"/>
          <w:szCs w:val="22"/>
        </w:rPr>
        <w:tab/>
      </w:r>
      <w:r w:rsidRPr="00520B97">
        <w:rPr>
          <w:rFonts w:ascii="Arial" w:hAnsi="Arial"/>
          <w:color w:val="000000"/>
          <w:szCs w:val="22"/>
        </w:rPr>
        <w:tab/>
      </w:r>
      <w:r w:rsidRPr="00520B97">
        <w:rPr>
          <w:rFonts w:ascii="Arial" w:hAnsi="Arial"/>
          <w:color w:val="000000"/>
          <w:szCs w:val="22"/>
        </w:rPr>
        <w:tab/>
      </w:r>
      <w:r w:rsidRPr="00520B97">
        <w:rPr>
          <w:rFonts w:ascii="Arial" w:hAnsi="Arial"/>
          <w:color w:val="000000"/>
          <w:szCs w:val="22"/>
        </w:rPr>
        <w:tab/>
        <w:t xml:space="preserve">        Ofertant </w:t>
      </w:r>
    </w:p>
    <w:p w:rsidR="009A69AB" w:rsidRPr="00520B97" w:rsidRDefault="009A69AB" w:rsidP="005517E9">
      <w:pPr>
        <w:spacing w:after="120" w:line="276" w:lineRule="auto"/>
        <w:ind w:left="283" w:firstLine="709"/>
        <w:rPr>
          <w:rFonts w:ascii="Calibri" w:hAnsi="Calibri" w:cs="Arial"/>
          <w:sz w:val="22"/>
        </w:rPr>
      </w:pP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Pr>
          <w:rFonts w:ascii="Calibri" w:hAnsi="Calibri" w:cs="Arial"/>
          <w:sz w:val="22"/>
        </w:rPr>
        <w:t xml:space="preserve">               </w:t>
      </w:r>
      <w:r w:rsidRPr="00520B97">
        <w:rPr>
          <w:rFonts w:ascii="Calibri" w:hAnsi="Calibri" w:cs="Arial"/>
          <w:sz w:val="22"/>
        </w:rPr>
        <w:t>_________________</w:t>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t xml:space="preserve">   </w:t>
      </w:r>
      <w:r>
        <w:rPr>
          <w:rFonts w:ascii="Calibri" w:hAnsi="Calibri" w:cs="Arial"/>
          <w:sz w:val="22"/>
        </w:rPr>
        <w:t xml:space="preserve">                 </w:t>
      </w:r>
      <w:r w:rsidRPr="00520B97">
        <w:rPr>
          <w:rFonts w:ascii="Calibri" w:hAnsi="Calibri" w:cs="Arial"/>
          <w:sz w:val="22"/>
        </w:rPr>
        <w:t>L.S.</w:t>
      </w:r>
    </w:p>
    <w:p w:rsidR="009A69AB" w:rsidRPr="00520B97" w:rsidRDefault="009A69AB" w:rsidP="005517E9">
      <w:pPr>
        <w:spacing w:after="200" w:line="276" w:lineRule="auto"/>
        <w:jc w:val="both"/>
        <w:rPr>
          <w:rFonts w:ascii="Calibri" w:hAnsi="Calibri"/>
          <w:sz w:val="22"/>
          <w:szCs w:val="22"/>
        </w:rPr>
      </w:pPr>
    </w:p>
    <w:p w:rsidR="009A69AB" w:rsidRDefault="009A69AB" w:rsidP="005517E9">
      <w:pPr>
        <w:spacing w:after="200" w:line="276" w:lineRule="auto"/>
        <w:jc w:val="both"/>
        <w:rPr>
          <w:rFonts w:ascii="Calibri" w:hAnsi="Calibri"/>
          <w:sz w:val="22"/>
          <w:szCs w:val="22"/>
        </w:rPr>
      </w:pPr>
    </w:p>
    <w:p w:rsidR="009A69AB" w:rsidRDefault="009A69AB" w:rsidP="005517E9">
      <w:pPr>
        <w:spacing w:after="200" w:line="276" w:lineRule="auto"/>
        <w:jc w:val="both"/>
        <w:rPr>
          <w:rFonts w:ascii="Calibri" w:hAnsi="Calibri"/>
          <w:sz w:val="22"/>
          <w:szCs w:val="22"/>
        </w:rPr>
      </w:pPr>
    </w:p>
    <w:p w:rsidR="009A69AB" w:rsidRPr="002A6ACC" w:rsidRDefault="009A69AB" w:rsidP="005517E9">
      <w:pPr>
        <w:jc w:val="right"/>
        <w:rPr>
          <w:b/>
          <w:bCs/>
        </w:rPr>
      </w:pPr>
      <w:bookmarkStart w:id="8" w:name="_Hlk20214677"/>
      <w:r w:rsidRPr="002A6ACC">
        <w:rPr>
          <w:b/>
          <w:bCs/>
        </w:rPr>
        <w:t>Formular – F4</w:t>
      </w:r>
      <w:bookmarkEnd w:id="8"/>
    </w:p>
    <w:p w:rsidR="009A69AB" w:rsidRPr="00520B97" w:rsidRDefault="009A69AB" w:rsidP="005517E9">
      <w:pPr>
        <w:spacing w:after="200" w:line="276" w:lineRule="auto"/>
        <w:jc w:val="both"/>
        <w:rPr>
          <w:rFonts w:ascii="Arial" w:hAnsi="Arial" w:cs="Arial"/>
          <w:sz w:val="22"/>
          <w:szCs w:val="22"/>
        </w:rPr>
      </w:pPr>
    </w:p>
    <w:p w:rsidR="009A69AB" w:rsidRPr="00520B97" w:rsidRDefault="009A69AB" w:rsidP="005517E9">
      <w:pPr>
        <w:jc w:val="center"/>
        <w:rPr>
          <w:rFonts w:ascii="Arial" w:hAnsi="Arial" w:cs="Arial"/>
          <w:b/>
        </w:rPr>
      </w:pPr>
      <w:r w:rsidRPr="00520B97">
        <w:rPr>
          <w:rFonts w:ascii="Arial" w:hAnsi="Arial" w:cs="Arial"/>
          <w:b/>
        </w:rPr>
        <w:t>DECLARATIE DE PARTICIPARE</w:t>
      </w:r>
    </w:p>
    <w:p w:rsidR="009A69AB" w:rsidRDefault="009A69AB" w:rsidP="002A6ACC">
      <w:pPr>
        <w:ind w:left="357"/>
        <w:jc w:val="center"/>
        <w:rPr>
          <w:rFonts w:ascii="Arial" w:hAnsi="Arial" w:cs="Arial"/>
          <w:b/>
        </w:rPr>
      </w:pPr>
      <w:r w:rsidRPr="00520B97">
        <w:rPr>
          <w:rFonts w:ascii="Arial" w:hAnsi="Arial" w:cs="Arial"/>
          <w:b/>
        </w:rPr>
        <w:t xml:space="preserve">PENTRU LICITAŢIA PUBLICĂ ORGANIZATA ÎN VEDEREA </w:t>
      </w:r>
    </w:p>
    <w:p w:rsidR="009A69AB" w:rsidRDefault="009A69AB" w:rsidP="002A6ACC">
      <w:pPr>
        <w:jc w:val="center"/>
      </w:pPr>
      <w:r>
        <w:t xml:space="preserve">vânzării prin licitație publică a imobilului compus din apartament U6 </w:t>
      </w:r>
    </w:p>
    <w:p w:rsidR="009A69AB" w:rsidRDefault="009A69AB" w:rsidP="002A6ACC">
      <w:pPr>
        <w:jc w:val="center"/>
        <w:rPr>
          <w:color w:val="000000"/>
        </w:rPr>
      </w:pPr>
      <w:r>
        <w:t>în suprafață de 22 mp, înscris în C.F. nr.</w:t>
      </w:r>
      <w:r w:rsidRPr="00C61063">
        <w:rPr>
          <w:color w:val="000000"/>
        </w:rPr>
        <w:t xml:space="preserve"> </w:t>
      </w:r>
      <w:r w:rsidRPr="00482227">
        <w:rPr>
          <w:color w:val="000000"/>
        </w:rPr>
        <w:t>40</w:t>
      </w:r>
      <w:r>
        <w:rPr>
          <w:color w:val="000000"/>
        </w:rPr>
        <w:t>0653-C1-U6</w:t>
      </w:r>
      <w:r w:rsidRPr="00482227">
        <w:rPr>
          <w:color w:val="000000"/>
        </w:rPr>
        <w:t xml:space="preserve">, nr. top./cad </w:t>
      </w:r>
      <w:r>
        <w:rPr>
          <w:color w:val="000000"/>
        </w:rPr>
        <w:t>400653-C1-U6</w:t>
      </w:r>
    </w:p>
    <w:p w:rsidR="009A69AB" w:rsidRPr="00C61063" w:rsidRDefault="009A69AB" w:rsidP="002A6ACC">
      <w:pPr>
        <w:jc w:val="center"/>
      </w:pPr>
      <w:r>
        <w:t>situat în sat Sinersig, jud. Timiș, aparținând domeniului privat al comunei Boldur</w:t>
      </w:r>
    </w:p>
    <w:p w:rsidR="009A69AB" w:rsidRPr="00520B97" w:rsidRDefault="009A69AB" w:rsidP="002A6ACC">
      <w:pPr>
        <w:ind w:left="357"/>
        <w:jc w:val="center"/>
        <w:rPr>
          <w:rFonts w:ascii="Arial" w:hAnsi="Arial" w:cs="Arial"/>
          <w:b/>
        </w:rPr>
      </w:pPr>
    </w:p>
    <w:p w:rsidR="009A69AB" w:rsidRPr="00520B97" w:rsidRDefault="009A69AB" w:rsidP="005517E9">
      <w:pPr>
        <w:ind w:left="357"/>
        <w:jc w:val="center"/>
        <w:rPr>
          <w:rFonts w:ascii="Arial" w:hAnsi="Arial" w:cs="Arial"/>
          <w:b/>
        </w:rPr>
      </w:pPr>
    </w:p>
    <w:p w:rsidR="009A69AB" w:rsidRPr="00520B97" w:rsidRDefault="009A69AB" w:rsidP="005517E9">
      <w:pPr>
        <w:ind w:left="357"/>
        <w:jc w:val="center"/>
        <w:rPr>
          <w:rFonts w:ascii="Calibri" w:hAnsi="Calibri"/>
          <w:b/>
        </w:rPr>
      </w:pPr>
      <w:r w:rsidRPr="00520B97">
        <w:rPr>
          <w:rFonts w:ascii="Calibri" w:hAnsi="Calibri"/>
          <w:b/>
        </w:rPr>
        <w:br/>
      </w:r>
    </w:p>
    <w:p w:rsidR="009A69AB" w:rsidRPr="00520B97" w:rsidRDefault="009A69AB" w:rsidP="005517E9">
      <w:pPr>
        <w:jc w:val="both"/>
        <w:rPr>
          <w:rFonts w:ascii="Calibri" w:hAnsi="Calibri"/>
          <w:b/>
        </w:rPr>
      </w:pPr>
    </w:p>
    <w:p w:rsidR="009A69AB" w:rsidRPr="00520B97" w:rsidRDefault="009A69AB" w:rsidP="005517E9">
      <w:pPr>
        <w:ind w:left="708" w:firstLine="708"/>
        <w:jc w:val="both"/>
        <w:rPr>
          <w:rFonts w:ascii="Arial" w:hAnsi="Arial" w:cs="Arial"/>
        </w:rPr>
      </w:pPr>
      <w:r w:rsidRPr="00520B97">
        <w:rPr>
          <w:rFonts w:ascii="Arial" w:hAnsi="Arial" w:cs="Arial"/>
        </w:rPr>
        <w:t xml:space="preserve">Către,  </w:t>
      </w:r>
    </w:p>
    <w:p w:rsidR="009A69AB" w:rsidRPr="00520B97" w:rsidRDefault="009A69AB" w:rsidP="005517E9">
      <w:pPr>
        <w:ind w:left="1404" w:firstLine="720"/>
        <w:jc w:val="both"/>
        <w:rPr>
          <w:rFonts w:ascii="Arial" w:hAnsi="Arial" w:cs="Arial"/>
          <w:b/>
        </w:rPr>
      </w:pPr>
      <w:r w:rsidRPr="00520B97">
        <w:rPr>
          <w:rFonts w:ascii="Arial" w:hAnsi="Arial" w:cs="Arial"/>
          <w:b/>
        </w:rPr>
        <w:t xml:space="preserve">  </w:t>
      </w:r>
      <w:r>
        <w:rPr>
          <w:rFonts w:ascii="Arial" w:hAnsi="Arial" w:cs="Arial"/>
          <w:b/>
        </w:rPr>
        <w:t>CONSILIUL LOCAL AL COMU</w:t>
      </w:r>
      <w:r w:rsidRPr="00520B97">
        <w:rPr>
          <w:rFonts w:ascii="Arial" w:hAnsi="Arial" w:cs="Arial"/>
          <w:b/>
        </w:rPr>
        <w:t>NEI BOLDUR</w:t>
      </w:r>
    </w:p>
    <w:p w:rsidR="009A69AB" w:rsidRPr="00520B97" w:rsidRDefault="009A69AB" w:rsidP="005517E9">
      <w:pPr>
        <w:ind w:left="1404" w:firstLine="720"/>
        <w:jc w:val="both"/>
        <w:rPr>
          <w:rFonts w:ascii="Arial" w:hAnsi="Arial" w:cs="Arial"/>
          <w:b/>
        </w:rPr>
      </w:pPr>
    </w:p>
    <w:p w:rsidR="009A69AB" w:rsidRPr="00520B97" w:rsidRDefault="009A69AB" w:rsidP="005517E9">
      <w:pPr>
        <w:ind w:left="1404" w:firstLine="720"/>
        <w:jc w:val="both"/>
        <w:rPr>
          <w:rFonts w:ascii="Arial" w:hAnsi="Arial" w:cs="Arial"/>
        </w:rPr>
      </w:pPr>
    </w:p>
    <w:p w:rsidR="009A69AB" w:rsidRPr="00520B97" w:rsidRDefault="009A69AB" w:rsidP="005517E9">
      <w:pPr>
        <w:ind w:left="1404" w:firstLine="720"/>
        <w:jc w:val="both"/>
        <w:rPr>
          <w:rFonts w:ascii="Arial" w:hAnsi="Arial" w:cs="Arial"/>
        </w:rPr>
      </w:pPr>
    </w:p>
    <w:p w:rsidR="009A69AB" w:rsidRPr="00520B97" w:rsidRDefault="009A69AB" w:rsidP="005517E9">
      <w:pPr>
        <w:ind w:firstLine="720"/>
        <w:jc w:val="both"/>
        <w:rPr>
          <w:rFonts w:ascii="Arial" w:hAnsi="Arial" w:cs="Arial"/>
        </w:rPr>
      </w:pPr>
    </w:p>
    <w:p w:rsidR="009A69AB" w:rsidRPr="00520B97" w:rsidRDefault="009A69AB" w:rsidP="005517E9">
      <w:pPr>
        <w:ind w:firstLine="708"/>
        <w:jc w:val="both"/>
        <w:rPr>
          <w:rFonts w:ascii="Arial" w:hAnsi="Arial" w:cs="Arial"/>
        </w:rPr>
      </w:pPr>
      <w:r w:rsidRPr="00520B97">
        <w:rPr>
          <w:rFonts w:ascii="Arial" w:hAnsi="Arial" w:cs="Arial"/>
        </w:rPr>
        <w:t>Urmare a public</w:t>
      </w:r>
      <w:r>
        <w:rPr>
          <w:rFonts w:ascii="Arial" w:hAnsi="Arial" w:cs="Arial"/>
        </w:rPr>
        <w:t>ă</w:t>
      </w:r>
      <w:r w:rsidRPr="00520B97">
        <w:rPr>
          <w:rFonts w:ascii="Arial" w:hAnsi="Arial" w:cs="Arial"/>
        </w:rPr>
        <w:t>rii anun</w:t>
      </w:r>
      <w:r>
        <w:rPr>
          <w:rFonts w:ascii="Arial" w:hAnsi="Arial" w:cs="Arial"/>
        </w:rPr>
        <w:t>ț</w:t>
      </w:r>
      <w:r w:rsidRPr="00520B97">
        <w:rPr>
          <w:rFonts w:ascii="Arial" w:hAnsi="Arial" w:cs="Arial"/>
        </w:rPr>
        <w:t>ului privind licita</w:t>
      </w:r>
      <w:r>
        <w:rPr>
          <w:rFonts w:ascii="Arial" w:hAnsi="Arial" w:cs="Arial"/>
        </w:rPr>
        <w:t>ț</w:t>
      </w:r>
      <w:r w:rsidRPr="00520B97">
        <w:rPr>
          <w:rFonts w:ascii="Arial" w:hAnsi="Arial" w:cs="Arial"/>
        </w:rPr>
        <w:t xml:space="preserve">ia publică </w:t>
      </w:r>
      <w:r>
        <w:rPr>
          <w:rFonts w:ascii="Arial" w:hAnsi="Arial" w:cs="Arial"/>
        </w:rPr>
        <w:t>p</w:t>
      </w:r>
      <w:r w:rsidRPr="00520B97">
        <w:rPr>
          <w:rFonts w:ascii="Arial" w:hAnsi="Arial" w:cs="Arial"/>
        </w:rPr>
        <w:t xml:space="preserve">entru </w:t>
      </w:r>
      <w:r>
        <w:rPr>
          <w:rFonts w:ascii="Arial" w:hAnsi="Arial" w:cs="Arial"/>
        </w:rPr>
        <w:t>vânzarea</w:t>
      </w:r>
      <w:r w:rsidRPr="00520B97">
        <w:rPr>
          <w:rFonts w:ascii="Arial" w:hAnsi="Arial" w:cs="Arial"/>
        </w:rPr>
        <w:t xml:space="preserve"> unui imobil, proprietatea privata a comunei Boldur, </w:t>
      </w:r>
      <w:r>
        <w:rPr>
          <w:rFonts w:ascii="Arial" w:hAnsi="Arial" w:cs="Arial"/>
        </w:rPr>
        <w:t>organizat la sediul Consiliului local Boldur, î</w:t>
      </w:r>
      <w:r w:rsidRPr="00520B97">
        <w:rPr>
          <w:rFonts w:ascii="Arial" w:hAnsi="Arial" w:cs="Arial"/>
        </w:rPr>
        <w:t xml:space="preserve">n data de </w:t>
      </w:r>
      <w:r>
        <w:rPr>
          <w:rFonts w:ascii="Arial" w:hAnsi="Arial" w:cs="Arial"/>
        </w:rPr>
        <w:t xml:space="preserve">   </w:t>
      </w:r>
      <w:r w:rsidRPr="00723964">
        <w:rPr>
          <w:rFonts w:ascii="Arial" w:hAnsi="Arial" w:cs="Arial"/>
          <w:color w:val="000000"/>
        </w:rPr>
        <w:t xml:space="preserve">6 ianuarie </w:t>
      </w:r>
      <w:r w:rsidRPr="00996993">
        <w:rPr>
          <w:rFonts w:ascii="Arial" w:hAnsi="Arial" w:cs="Arial"/>
          <w:color w:val="000000"/>
        </w:rPr>
        <w:t>20</w:t>
      </w:r>
      <w:r>
        <w:rPr>
          <w:rFonts w:ascii="Arial" w:hAnsi="Arial" w:cs="Arial"/>
          <w:color w:val="000000"/>
        </w:rPr>
        <w:t>20</w:t>
      </w:r>
      <w:r w:rsidRPr="00996993">
        <w:rPr>
          <w:rFonts w:ascii="Arial" w:hAnsi="Arial" w:cs="Arial"/>
          <w:color w:val="000000"/>
        </w:rPr>
        <w:t xml:space="preserve">. </w:t>
      </w:r>
    </w:p>
    <w:p w:rsidR="009A69AB" w:rsidRPr="00520B97" w:rsidRDefault="009A69AB" w:rsidP="005517E9">
      <w:pPr>
        <w:ind w:firstLine="708"/>
        <w:jc w:val="both"/>
        <w:rPr>
          <w:rFonts w:ascii="Arial" w:hAnsi="Arial" w:cs="Arial"/>
        </w:rPr>
      </w:pPr>
    </w:p>
    <w:p w:rsidR="009A69AB" w:rsidRPr="00520B97" w:rsidRDefault="009A69AB" w:rsidP="005517E9">
      <w:pPr>
        <w:ind w:firstLine="708"/>
        <w:jc w:val="both"/>
        <w:rPr>
          <w:rFonts w:ascii="Arial" w:hAnsi="Arial" w:cs="Arial"/>
        </w:rPr>
      </w:pPr>
    </w:p>
    <w:p w:rsidR="009A69AB" w:rsidRPr="00520B97" w:rsidRDefault="009A69AB" w:rsidP="005517E9">
      <w:pPr>
        <w:ind w:left="708" w:firstLine="708"/>
        <w:jc w:val="both"/>
        <w:rPr>
          <w:rFonts w:ascii="Arial" w:hAnsi="Arial" w:cs="Arial"/>
          <w:sz w:val="22"/>
          <w:szCs w:val="22"/>
        </w:rPr>
      </w:pPr>
      <w:r w:rsidRPr="00520B97">
        <w:rPr>
          <w:rFonts w:ascii="Arial" w:hAnsi="Arial" w:cs="Arial"/>
          <w:sz w:val="22"/>
          <w:szCs w:val="22"/>
        </w:rPr>
        <w:t>Prin prezenta,</w:t>
      </w:r>
    </w:p>
    <w:p w:rsidR="009A69AB" w:rsidRPr="00520B97" w:rsidRDefault="009A69AB" w:rsidP="005517E9">
      <w:pPr>
        <w:ind w:left="708" w:firstLine="708"/>
        <w:jc w:val="both"/>
        <w:rPr>
          <w:rFonts w:ascii="Arial" w:hAnsi="Arial" w:cs="Arial"/>
          <w:sz w:val="22"/>
          <w:szCs w:val="22"/>
        </w:rPr>
      </w:pPr>
    </w:p>
    <w:p w:rsidR="009A69AB" w:rsidRPr="00520B97" w:rsidRDefault="009A69AB" w:rsidP="005517E9">
      <w:pPr>
        <w:ind w:left="720" w:firstLine="720"/>
        <w:jc w:val="both"/>
        <w:rPr>
          <w:rFonts w:ascii="Arial" w:hAnsi="Arial" w:cs="Arial"/>
          <w:sz w:val="22"/>
          <w:szCs w:val="22"/>
        </w:rPr>
      </w:pPr>
      <w:r>
        <w:rPr>
          <w:rFonts w:ascii="Arial" w:hAnsi="Arial" w:cs="Arial"/>
          <w:sz w:val="22"/>
          <w:szCs w:val="22"/>
        </w:rPr>
        <w:t xml:space="preserve">    </w:t>
      </w:r>
      <w:r w:rsidRPr="00520B97">
        <w:rPr>
          <w:rFonts w:ascii="Arial" w:hAnsi="Arial" w:cs="Arial"/>
          <w:sz w:val="22"/>
          <w:szCs w:val="22"/>
        </w:rPr>
        <w:t>___________________________________________________________</w:t>
      </w:r>
    </w:p>
    <w:p w:rsidR="009A69AB" w:rsidRPr="00520B97" w:rsidRDefault="009A69AB" w:rsidP="005517E9">
      <w:pPr>
        <w:ind w:left="3600" w:firstLine="720"/>
        <w:jc w:val="both"/>
        <w:rPr>
          <w:rFonts w:ascii="Arial" w:hAnsi="Arial" w:cs="Arial"/>
          <w:sz w:val="22"/>
          <w:szCs w:val="22"/>
        </w:rPr>
      </w:pPr>
      <w:r w:rsidRPr="00520B97">
        <w:rPr>
          <w:rFonts w:ascii="Arial" w:hAnsi="Arial" w:cs="Arial"/>
          <w:sz w:val="22"/>
          <w:szCs w:val="22"/>
        </w:rPr>
        <w:t>(denumirea ofertantului)</w:t>
      </w:r>
    </w:p>
    <w:p w:rsidR="009A69AB" w:rsidRPr="00520B97" w:rsidRDefault="009A69AB" w:rsidP="005517E9">
      <w:pPr>
        <w:ind w:firstLine="708"/>
        <w:jc w:val="both"/>
        <w:rPr>
          <w:rFonts w:ascii="Calibri" w:hAnsi="Calibri"/>
          <w:color w:val="0000FF"/>
          <w:sz w:val="22"/>
          <w:szCs w:val="22"/>
          <w:u w:val="single"/>
        </w:rPr>
      </w:pPr>
    </w:p>
    <w:p w:rsidR="009A69AB" w:rsidRPr="00520B97" w:rsidRDefault="009A69AB" w:rsidP="005517E9">
      <w:pPr>
        <w:jc w:val="both"/>
        <w:rPr>
          <w:rFonts w:ascii="Calibri" w:hAnsi="Calibri"/>
          <w:b/>
        </w:rPr>
      </w:pPr>
    </w:p>
    <w:p w:rsidR="009A69AB" w:rsidRPr="00520B97" w:rsidRDefault="009A69AB" w:rsidP="005517E9">
      <w:pPr>
        <w:jc w:val="both"/>
        <w:rPr>
          <w:rFonts w:ascii="Calibri" w:hAnsi="Calibri"/>
          <w:b/>
        </w:rPr>
      </w:pPr>
    </w:p>
    <w:p w:rsidR="009A69AB" w:rsidRPr="003C7E2A" w:rsidRDefault="009A69AB" w:rsidP="003C7E2A">
      <w:pPr>
        <w:jc w:val="both"/>
        <w:rPr>
          <w:rFonts w:ascii="Arial" w:hAnsi="Arial" w:cs="Arial"/>
        </w:rPr>
      </w:pPr>
      <w:r w:rsidRPr="003C7E2A">
        <w:rPr>
          <w:rFonts w:ascii="Arial" w:hAnsi="Arial" w:cs="Arial"/>
        </w:rPr>
        <w:t>îmi manifest intenția fermă de participare la licitația publică deschisă privind vânzarea prin licitație publică a imobilului compus din apartament U6</w:t>
      </w:r>
      <w:r>
        <w:rPr>
          <w:rFonts w:ascii="Arial" w:hAnsi="Arial" w:cs="Arial"/>
        </w:rPr>
        <w:t xml:space="preserve">, </w:t>
      </w:r>
      <w:r w:rsidRPr="003C7E2A">
        <w:rPr>
          <w:rFonts w:ascii="Arial" w:hAnsi="Arial" w:cs="Arial"/>
        </w:rPr>
        <w:t>în suprafață de 22 mp, înscris în C.F. nr.</w:t>
      </w:r>
      <w:r w:rsidRPr="003C7E2A">
        <w:rPr>
          <w:rFonts w:ascii="Arial" w:hAnsi="Arial" w:cs="Arial"/>
          <w:color w:val="000000"/>
        </w:rPr>
        <w:t xml:space="preserve"> 400653-C1-U6, nr.top./cad 400653-C1-U6</w:t>
      </w:r>
      <w:r>
        <w:rPr>
          <w:rFonts w:ascii="Arial" w:hAnsi="Arial" w:cs="Arial"/>
        </w:rPr>
        <w:t xml:space="preserve">, </w:t>
      </w:r>
      <w:r w:rsidRPr="003C7E2A">
        <w:rPr>
          <w:rFonts w:ascii="Arial" w:hAnsi="Arial" w:cs="Arial"/>
        </w:rPr>
        <w:t xml:space="preserve">situat în sat Sinersig, jud. Timiș, aparținând domeniului privat al comunei Boldur, organizată la sediul </w:t>
      </w:r>
      <w:r>
        <w:rPr>
          <w:rFonts w:ascii="Arial" w:hAnsi="Arial" w:cs="Arial"/>
        </w:rPr>
        <w:t>Consiliului local Boldur</w:t>
      </w:r>
      <w:r w:rsidRPr="003C7E2A">
        <w:rPr>
          <w:rFonts w:ascii="Arial" w:hAnsi="Arial" w:cs="Arial"/>
        </w:rPr>
        <w:t xml:space="preserve">, la data </w:t>
      </w:r>
      <w:r>
        <w:rPr>
          <w:rFonts w:ascii="Arial" w:hAnsi="Arial" w:cs="Arial"/>
        </w:rPr>
        <w:t xml:space="preserve">   06.01.</w:t>
      </w:r>
      <w:r w:rsidRPr="003C7E2A">
        <w:rPr>
          <w:rFonts w:ascii="Arial" w:hAnsi="Arial" w:cs="Arial"/>
          <w:color w:val="000000"/>
        </w:rPr>
        <w:t>20</w:t>
      </w:r>
      <w:r>
        <w:rPr>
          <w:rFonts w:ascii="Arial" w:hAnsi="Arial" w:cs="Arial"/>
          <w:color w:val="000000"/>
        </w:rPr>
        <w:t>20</w:t>
      </w:r>
      <w:r w:rsidRPr="003C7E2A">
        <w:rPr>
          <w:rFonts w:ascii="Arial" w:hAnsi="Arial" w:cs="Arial"/>
        </w:rPr>
        <w:t xml:space="preserve">, ora 10.00,  de către </w:t>
      </w:r>
      <w:r>
        <w:rPr>
          <w:rFonts w:ascii="Arial" w:hAnsi="Arial" w:cs="Arial"/>
        </w:rPr>
        <w:t>Consiliul Local Boldur</w:t>
      </w:r>
      <w:r w:rsidRPr="003C7E2A">
        <w:rPr>
          <w:rFonts w:ascii="Arial" w:hAnsi="Arial" w:cs="Arial"/>
        </w:rPr>
        <w:t xml:space="preserve">. </w:t>
      </w:r>
    </w:p>
    <w:p w:rsidR="009A69AB" w:rsidRPr="00520B97" w:rsidRDefault="009A69AB" w:rsidP="003C7E2A">
      <w:pPr>
        <w:ind w:firstLine="709"/>
        <w:jc w:val="both"/>
        <w:rPr>
          <w:rFonts w:ascii="Arial" w:hAnsi="Arial" w:cs="Arial"/>
        </w:rPr>
      </w:pPr>
      <w:r w:rsidRPr="00520B97">
        <w:rPr>
          <w:rFonts w:ascii="Arial" w:hAnsi="Arial" w:cs="Arial"/>
        </w:rPr>
        <w:t xml:space="preserve">Am luat cunoştinţă de condiţiile de participare la licitaţie, condiţiile respingerii ofertei, prevăzute în caietul de sarcini şi </w:t>
      </w:r>
      <w:r>
        <w:rPr>
          <w:rFonts w:ascii="Arial" w:hAnsi="Arial" w:cs="Arial"/>
        </w:rPr>
        <w:t>îmi</w:t>
      </w:r>
      <w:r w:rsidRPr="00520B97">
        <w:rPr>
          <w:rFonts w:ascii="Arial" w:hAnsi="Arial" w:cs="Arial"/>
        </w:rPr>
        <w:t xml:space="preserve"> asum responsabilitatea pierderii lor în condiţiile stabilite.</w:t>
      </w:r>
    </w:p>
    <w:p w:rsidR="009A69AB" w:rsidRDefault="009A69AB" w:rsidP="003C7E2A">
      <w:pPr>
        <w:spacing w:after="200"/>
        <w:jc w:val="both"/>
        <w:rPr>
          <w:rFonts w:ascii="Arial" w:hAnsi="Arial" w:cs="Arial"/>
        </w:rPr>
      </w:pPr>
      <w:r w:rsidRPr="00520B97">
        <w:rPr>
          <w:rFonts w:ascii="Arial" w:hAnsi="Arial" w:cs="Arial"/>
        </w:rPr>
        <w:tab/>
        <w:t xml:space="preserve">La locul, data şi ora indicată de dumneavoastră pentru deschiderea ofertelor din partea </w:t>
      </w:r>
      <w:r>
        <w:rPr>
          <w:rFonts w:ascii="Arial" w:hAnsi="Arial" w:cs="Arial"/>
        </w:rPr>
        <w:t>ofertantului, subsemnatul</w:t>
      </w:r>
      <w:r w:rsidRPr="00520B97">
        <w:rPr>
          <w:rFonts w:ascii="Arial" w:hAnsi="Arial" w:cs="Arial"/>
        </w:rPr>
        <w:t xml:space="preserve"> v</w:t>
      </w:r>
      <w:r>
        <w:rPr>
          <w:rFonts w:ascii="Arial" w:hAnsi="Arial" w:cs="Arial"/>
        </w:rPr>
        <w:t>oi</w:t>
      </w:r>
      <w:r w:rsidRPr="00520B97">
        <w:rPr>
          <w:rFonts w:ascii="Arial" w:hAnsi="Arial" w:cs="Arial"/>
        </w:rPr>
        <w:t xml:space="preserve"> participa</w:t>
      </w:r>
      <w:r>
        <w:rPr>
          <w:rFonts w:ascii="Arial" w:hAnsi="Arial" w:cs="Arial"/>
        </w:rPr>
        <w:t xml:space="preserve"> personal, la procedura desfășurată și voi</w:t>
      </w:r>
      <w:r w:rsidRPr="00520B97">
        <w:rPr>
          <w:rFonts w:ascii="Arial" w:hAnsi="Arial" w:cs="Arial"/>
        </w:rPr>
        <w:t xml:space="preserve"> semn</w:t>
      </w:r>
      <w:r>
        <w:rPr>
          <w:rFonts w:ascii="Arial" w:hAnsi="Arial" w:cs="Arial"/>
        </w:rPr>
        <w:t>a</w:t>
      </w:r>
      <w:r w:rsidRPr="00520B97">
        <w:rPr>
          <w:rFonts w:ascii="Arial" w:hAnsi="Arial" w:cs="Arial"/>
        </w:rPr>
        <w:t xml:space="preserve"> actele încheiate cu această ocazie</w:t>
      </w:r>
      <w:r>
        <w:rPr>
          <w:rFonts w:ascii="Arial" w:hAnsi="Arial" w:cs="Arial"/>
        </w:rPr>
        <w:t xml:space="preserve">, dacă voi fi declarat câștigător. </w:t>
      </w:r>
    </w:p>
    <w:p w:rsidR="009A69AB" w:rsidRPr="00520B97" w:rsidRDefault="009A69AB" w:rsidP="003C7E2A">
      <w:pPr>
        <w:spacing w:after="200" w:line="360" w:lineRule="auto"/>
        <w:jc w:val="both"/>
        <w:rPr>
          <w:rFonts w:ascii="Arial" w:hAnsi="Arial" w:cs="Arial"/>
          <w:sz w:val="22"/>
          <w:szCs w:val="22"/>
        </w:rPr>
      </w:pPr>
    </w:p>
    <w:p w:rsidR="009A69AB" w:rsidRPr="00520B97" w:rsidRDefault="009A69AB" w:rsidP="005517E9">
      <w:pPr>
        <w:spacing w:after="200" w:line="360" w:lineRule="auto"/>
        <w:jc w:val="both"/>
        <w:rPr>
          <w:rFonts w:ascii="Arial" w:hAnsi="Arial" w:cs="Arial"/>
          <w:i/>
          <w:iCs/>
          <w:sz w:val="22"/>
          <w:szCs w:val="22"/>
        </w:rPr>
      </w:pPr>
      <w:r w:rsidRPr="0001074F">
        <w:rPr>
          <w:rFonts w:ascii="Arial" w:hAnsi="Arial" w:cs="Arial"/>
          <w:sz w:val="22"/>
          <w:szCs w:val="22"/>
        </w:rPr>
        <w:t xml:space="preserve">         Data : </w:t>
      </w:r>
      <w:r>
        <w:rPr>
          <w:rFonts w:ascii="Arial" w:hAnsi="Arial" w:cs="Arial"/>
          <w:sz w:val="22"/>
          <w:szCs w:val="22"/>
        </w:rPr>
        <w:t>__________</w:t>
      </w:r>
      <w:r w:rsidRPr="00D00B95">
        <w:rPr>
          <w:rFonts w:ascii="Arial" w:hAnsi="Arial" w:cs="Arial"/>
          <w:i/>
          <w:iCs/>
          <w:color w:val="FF0000"/>
          <w:sz w:val="22"/>
          <w:szCs w:val="22"/>
        </w:rPr>
        <w:t xml:space="preserve">                           </w:t>
      </w:r>
      <w:r w:rsidRPr="00520B97">
        <w:rPr>
          <w:rFonts w:ascii="Arial" w:hAnsi="Arial" w:cs="Arial"/>
          <w:i/>
          <w:iCs/>
          <w:sz w:val="22"/>
          <w:szCs w:val="22"/>
        </w:rPr>
        <w:tab/>
      </w:r>
      <w:r w:rsidRPr="00520B97">
        <w:rPr>
          <w:rFonts w:ascii="Arial" w:hAnsi="Arial" w:cs="Arial"/>
          <w:i/>
          <w:iCs/>
          <w:sz w:val="22"/>
          <w:szCs w:val="22"/>
        </w:rPr>
        <w:tab/>
      </w:r>
      <w:r w:rsidRPr="00520B97">
        <w:rPr>
          <w:rFonts w:ascii="Arial" w:hAnsi="Arial" w:cs="Arial"/>
          <w:i/>
          <w:iCs/>
          <w:sz w:val="22"/>
          <w:szCs w:val="22"/>
        </w:rPr>
        <w:tab/>
      </w:r>
      <w:r w:rsidRPr="00520B97">
        <w:rPr>
          <w:rFonts w:ascii="Arial" w:hAnsi="Arial" w:cs="Arial"/>
          <w:i/>
          <w:iCs/>
          <w:sz w:val="22"/>
          <w:szCs w:val="22"/>
        </w:rPr>
        <w:tab/>
        <w:t xml:space="preserve">               Ofertant,</w:t>
      </w:r>
    </w:p>
    <w:p w:rsidR="009A69AB" w:rsidRDefault="009A69AB" w:rsidP="005517E9">
      <w:pPr>
        <w:spacing w:after="120" w:line="276" w:lineRule="auto"/>
        <w:ind w:left="283" w:firstLine="709"/>
        <w:rPr>
          <w:rFonts w:ascii="Calibri" w:hAnsi="Calibri" w:cs="Arial"/>
          <w:i/>
          <w:iCs/>
          <w:sz w:val="22"/>
        </w:rPr>
      </w:pP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Pr>
          <w:rFonts w:ascii="Calibri" w:hAnsi="Calibri" w:cs="Arial"/>
          <w:sz w:val="22"/>
        </w:rPr>
        <w:t xml:space="preserve">                 </w:t>
      </w:r>
      <w:r w:rsidRPr="00520B97">
        <w:rPr>
          <w:rFonts w:ascii="Calibri" w:hAnsi="Calibri" w:cs="Arial"/>
          <w:sz w:val="22"/>
        </w:rPr>
        <w:t>______________________</w:t>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r>
      <w:r w:rsidRPr="00520B97">
        <w:rPr>
          <w:rFonts w:ascii="Calibri" w:hAnsi="Calibri" w:cs="Arial"/>
          <w:sz w:val="22"/>
        </w:rPr>
        <w:tab/>
        <w:t xml:space="preserve">        </w:t>
      </w:r>
      <w:r w:rsidRPr="00520B97">
        <w:rPr>
          <w:rFonts w:ascii="Calibri" w:hAnsi="Calibri" w:cs="Arial"/>
          <w:sz w:val="22"/>
        </w:rPr>
        <w:tab/>
      </w:r>
      <w:r w:rsidRPr="00520B97">
        <w:rPr>
          <w:rFonts w:ascii="Calibri" w:hAnsi="Calibri" w:cs="Arial"/>
          <w:sz w:val="22"/>
        </w:rPr>
        <w:tab/>
      </w:r>
      <w:r w:rsidRPr="00520B97">
        <w:rPr>
          <w:rFonts w:ascii="Calibri" w:hAnsi="Calibri" w:cs="Arial"/>
          <w:i/>
          <w:iCs/>
          <w:sz w:val="22"/>
        </w:rPr>
        <w:t xml:space="preserve">        L.S.</w:t>
      </w:r>
    </w:p>
    <w:p w:rsidR="009A69AB" w:rsidRPr="00443495" w:rsidRDefault="009A69AB" w:rsidP="005517E9">
      <w:pPr>
        <w:autoSpaceDE w:val="0"/>
        <w:adjustRightInd w:val="0"/>
        <w:jc w:val="right"/>
        <w:rPr>
          <w:rFonts w:ascii="Trebuchet MS" w:hAnsi="Trebuchet MS" w:cs="Courier New"/>
          <w:b/>
          <w:bCs/>
        </w:rPr>
      </w:pPr>
      <w:r w:rsidRPr="00443495">
        <w:rPr>
          <w:b/>
          <w:bCs/>
        </w:rPr>
        <w:t>Formular – F5</w:t>
      </w:r>
    </w:p>
    <w:p w:rsidR="009A69AB" w:rsidRDefault="009A69AB" w:rsidP="005517E9">
      <w:pPr>
        <w:autoSpaceDE w:val="0"/>
        <w:adjustRightInd w:val="0"/>
        <w:jc w:val="center"/>
        <w:rPr>
          <w:rFonts w:ascii="Trebuchet MS" w:hAnsi="Trebuchet MS" w:cs="Courier New"/>
          <w:b/>
          <w:bCs/>
        </w:rPr>
      </w:pPr>
    </w:p>
    <w:p w:rsidR="009A69AB" w:rsidRDefault="009A69AB" w:rsidP="005517E9">
      <w:pPr>
        <w:autoSpaceDE w:val="0"/>
        <w:adjustRightInd w:val="0"/>
        <w:jc w:val="center"/>
        <w:rPr>
          <w:rFonts w:ascii="Trebuchet MS" w:hAnsi="Trebuchet MS" w:cs="Courier New"/>
          <w:b/>
          <w:bCs/>
        </w:rPr>
      </w:pPr>
    </w:p>
    <w:p w:rsidR="009A69AB" w:rsidRDefault="009A69AB" w:rsidP="005517E9">
      <w:pPr>
        <w:autoSpaceDE w:val="0"/>
        <w:adjustRightInd w:val="0"/>
        <w:jc w:val="center"/>
        <w:rPr>
          <w:rFonts w:ascii="Trebuchet MS" w:hAnsi="Trebuchet MS" w:cs="Courier New"/>
          <w:b/>
          <w:bCs/>
        </w:rPr>
      </w:pPr>
    </w:p>
    <w:p w:rsidR="009A69AB" w:rsidRDefault="009A69AB" w:rsidP="005517E9">
      <w:pPr>
        <w:autoSpaceDE w:val="0"/>
        <w:adjustRightInd w:val="0"/>
        <w:jc w:val="center"/>
        <w:rPr>
          <w:rFonts w:ascii="Trebuchet MS" w:hAnsi="Trebuchet MS" w:cs="Courier New"/>
          <w:b/>
          <w:bCs/>
        </w:rPr>
      </w:pPr>
    </w:p>
    <w:p w:rsidR="009A69AB" w:rsidRPr="0060361F" w:rsidRDefault="009A69AB" w:rsidP="005517E9">
      <w:pPr>
        <w:autoSpaceDE w:val="0"/>
        <w:adjustRightInd w:val="0"/>
        <w:jc w:val="center"/>
        <w:rPr>
          <w:rFonts w:ascii="Trebuchet MS" w:hAnsi="Trebuchet MS" w:cs="Courier New"/>
          <w:b/>
          <w:bCs/>
        </w:rPr>
      </w:pPr>
      <w:r w:rsidRPr="0060361F">
        <w:rPr>
          <w:rFonts w:ascii="Trebuchet MS" w:hAnsi="Trebuchet MS" w:cs="Courier New"/>
          <w:b/>
          <w:bCs/>
        </w:rPr>
        <w:t>DECLARAŢIE</w:t>
      </w:r>
      <w:r>
        <w:rPr>
          <w:rFonts w:ascii="Trebuchet MS" w:hAnsi="Trebuchet MS" w:cs="Courier New"/>
          <w:b/>
          <w:bCs/>
        </w:rPr>
        <w:t>,</w:t>
      </w:r>
    </w:p>
    <w:p w:rsidR="009A69AB" w:rsidRPr="0060361F" w:rsidRDefault="009A69AB" w:rsidP="005517E9">
      <w:pPr>
        <w:autoSpaceDE w:val="0"/>
        <w:adjustRightInd w:val="0"/>
        <w:jc w:val="center"/>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Default="009A69AB" w:rsidP="005517E9">
      <w:pPr>
        <w:autoSpaceDE w:val="0"/>
        <w:adjustRightInd w:val="0"/>
        <w:jc w:val="both"/>
        <w:rPr>
          <w:rFonts w:ascii="Trebuchet MS" w:hAnsi="Trebuchet MS" w:cs="Courier New"/>
          <w:b/>
          <w:bCs/>
        </w:rPr>
      </w:pPr>
    </w:p>
    <w:p w:rsidR="009A69AB" w:rsidRPr="0060361F" w:rsidRDefault="009A69AB" w:rsidP="005517E9">
      <w:pPr>
        <w:autoSpaceDE w:val="0"/>
        <w:adjustRightInd w:val="0"/>
        <w:jc w:val="both"/>
        <w:rPr>
          <w:rFonts w:ascii="Trebuchet MS" w:hAnsi="Trebuchet MS" w:cs="Courier New"/>
          <w:b/>
          <w:bCs/>
        </w:rPr>
      </w:pPr>
    </w:p>
    <w:p w:rsidR="009A69AB" w:rsidRPr="0060361F" w:rsidRDefault="009A69AB" w:rsidP="005517E9">
      <w:pPr>
        <w:autoSpaceDE w:val="0"/>
        <w:adjustRightInd w:val="0"/>
        <w:jc w:val="both"/>
        <w:rPr>
          <w:rFonts w:ascii="Trebuchet MS" w:hAnsi="Trebuchet MS" w:cs="Courier New"/>
          <w:b/>
          <w:bCs/>
        </w:rPr>
      </w:pPr>
    </w:p>
    <w:p w:rsidR="009A69AB" w:rsidRPr="0060361F" w:rsidRDefault="009A69AB" w:rsidP="005517E9">
      <w:pPr>
        <w:autoSpaceDE w:val="0"/>
        <w:adjustRightInd w:val="0"/>
        <w:ind w:firstLine="708"/>
        <w:jc w:val="both"/>
        <w:rPr>
          <w:rFonts w:ascii="Trebuchet MS" w:hAnsi="Trebuchet MS" w:cs="Courier New"/>
          <w:b/>
          <w:bCs/>
        </w:rPr>
      </w:pPr>
      <w:r w:rsidRPr="0060361F">
        <w:rPr>
          <w:rFonts w:ascii="Trebuchet MS" w:hAnsi="Trebuchet MS" w:cs="Courier New"/>
          <w:b/>
          <w:bCs/>
        </w:rPr>
        <w:t>Subsemnatul ________________________________</w:t>
      </w:r>
      <w:r>
        <w:rPr>
          <w:rFonts w:ascii="Trebuchet MS" w:hAnsi="Trebuchet MS" w:cs="Courier New"/>
          <w:b/>
          <w:bCs/>
        </w:rPr>
        <w:t xml:space="preserve"> </w:t>
      </w:r>
      <w:r w:rsidRPr="0060361F">
        <w:rPr>
          <w:rFonts w:ascii="Trebuchet MS" w:hAnsi="Trebuchet MS" w:cs="Courier New"/>
          <w:b/>
          <w:bCs/>
        </w:rPr>
        <w:t>prin prezenta declar că am fost informat că datele cu caracter personal sunt prelucrate în scopul şi pentru îndeplinirea atribu</w:t>
      </w:r>
      <w:r>
        <w:rPr>
          <w:rFonts w:ascii="Trebuchet MS" w:hAnsi="Trebuchet MS" w:cs="Courier New"/>
          <w:b/>
          <w:bCs/>
        </w:rPr>
        <w:t>ț</w:t>
      </w:r>
      <w:r w:rsidRPr="0060361F">
        <w:rPr>
          <w:rFonts w:ascii="Trebuchet MS" w:hAnsi="Trebuchet MS" w:cs="Courier New"/>
          <w:b/>
          <w:bCs/>
        </w:rPr>
        <w:t>iilor legale ale institu</w:t>
      </w:r>
      <w:r w:rsidRPr="0060361F">
        <w:rPr>
          <w:rFonts w:ascii="Tahoma" w:hAnsi="Tahoma" w:cs="Tahoma"/>
          <w:b/>
          <w:bCs/>
        </w:rPr>
        <w:t>ț</w:t>
      </w:r>
      <w:r w:rsidRPr="0060361F">
        <w:rPr>
          <w:rFonts w:ascii="Trebuchet MS" w:hAnsi="Trebuchet MS" w:cs="Courier New"/>
          <w:b/>
          <w:bCs/>
        </w:rPr>
        <w:t>iei.</w:t>
      </w:r>
    </w:p>
    <w:p w:rsidR="009A69AB" w:rsidRDefault="009A69AB" w:rsidP="005517E9">
      <w:pPr>
        <w:ind w:firstLine="708"/>
        <w:jc w:val="both"/>
        <w:rPr>
          <w:rFonts w:ascii="Trebuchet MS" w:hAnsi="Trebuchet MS"/>
          <w:b/>
        </w:rPr>
      </w:pPr>
      <w:r w:rsidRPr="0060361F">
        <w:rPr>
          <w:rFonts w:ascii="Trebuchet MS" w:hAnsi="Trebuchet MS"/>
          <w:b/>
        </w:rPr>
        <w:t>Am luat la cuno</w:t>
      </w:r>
      <w:r w:rsidRPr="0060361F">
        <w:rPr>
          <w:b/>
        </w:rPr>
        <w:t>ș</w:t>
      </w:r>
      <w:r w:rsidRPr="0060361F">
        <w:rPr>
          <w:rFonts w:ascii="Trebuchet MS" w:hAnsi="Trebuchet MS"/>
          <w:b/>
        </w:rPr>
        <w:t>tin</w:t>
      </w:r>
      <w:r w:rsidRPr="0060361F">
        <w:rPr>
          <w:b/>
        </w:rPr>
        <w:t>ț</w:t>
      </w:r>
      <w:r w:rsidRPr="0060361F">
        <w:rPr>
          <w:rFonts w:ascii="Trebuchet MS" w:hAnsi="Trebuchet MS"/>
          <w:b/>
        </w:rPr>
        <w:t>ă că informa</w:t>
      </w:r>
      <w:r w:rsidRPr="0060361F">
        <w:rPr>
          <w:b/>
        </w:rPr>
        <w:t>ț</w:t>
      </w:r>
      <w:r w:rsidRPr="0060361F">
        <w:rPr>
          <w:rFonts w:ascii="Trebuchet MS" w:hAnsi="Trebuchet MS"/>
          <w:b/>
        </w:rPr>
        <w:t xml:space="preserve">iile din cererea depusă </w:t>
      </w:r>
      <w:r>
        <w:rPr>
          <w:rFonts w:ascii="Trebuchet MS" w:hAnsi="Trebuchet MS"/>
          <w:b/>
        </w:rPr>
        <w:t>și</w:t>
      </w:r>
      <w:r w:rsidRPr="0060361F">
        <w:rPr>
          <w:rFonts w:ascii="Trebuchet MS" w:hAnsi="Trebuchet MS"/>
          <w:b/>
        </w:rPr>
        <w:t xml:space="preserve"> din actele anexate la aceasta, vor fi prelucrate de </w:t>
      </w:r>
      <w:r>
        <w:rPr>
          <w:rFonts w:ascii="Trebuchet MS" w:hAnsi="Trebuchet MS"/>
          <w:b/>
        </w:rPr>
        <w:t>Primăria Boldur,</w:t>
      </w:r>
      <w:r w:rsidRPr="0060361F">
        <w:rPr>
          <w:rFonts w:ascii="Trebuchet MS" w:hAnsi="Trebuchet MS"/>
          <w:b/>
        </w:rPr>
        <w:t xml:space="preserve"> cu respectarea prevederilor Regulamentului (UE) 2016/679  privind protec</w:t>
      </w:r>
      <w:r>
        <w:rPr>
          <w:rFonts w:ascii="Trebuchet MS" w:hAnsi="Trebuchet MS"/>
          <w:b/>
        </w:rPr>
        <w:t>ț</w:t>
      </w:r>
      <w:r w:rsidRPr="0060361F">
        <w:rPr>
          <w:rFonts w:ascii="Trebuchet MS" w:hAnsi="Trebuchet MS"/>
          <w:b/>
        </w:rPr>
        <w:t>ia persoanelor fizice în ceea ce prive</w:t>
      </w:r>
      <w:r>
        <w:rPr>
          <w:rFonts w:ascii="Trebuchet MS" w:hAnsi="Trebuchet MS"/>
          <w:b/>
        </w:rPr>
        <w:t>ș</w:t>
      </w:r>
      <w:r w:rsidRPr="0060361F">
        <w:rPr>
          <w:rFonts w:ascii="Trebuchet MS" w:hAnsi="Trebuchet MS"/>
          <w:b/>
        </w:rPr>
        <w:t xml:space="preserve">te prelucrarea datelor cu caracter personal, </w:t>
      </w:r>
      <w:r>
        <w:rPr>
          <w:rFonts w:ascii="Trebuchet MS" w:hAnsi="Trebuchet MS"/>
          <w:b/>
        </w:rPr>
        <w:t>ș</w:t>
      </w:r>
      <w:r w:rsidRPr="0060361F">
        <w:rPr>
          <w:rFonts w:ascii="Trebuchet MS" w:hAnsi="Trebuchet MS"/>
          <w:b/>
        </w:rPr>
        <w:t>i libera circula</w:t>
      </w:r>
      <w:r>
        <w:rPr>
          <w:rFonts w:ascii="Trebuchet MS" w:hAnsi="Trebuchet MS"/>
          <w:b/>
        </w:rPr>
        <w:t>ț</w:t>
      </w:r>
      <w:r w:rsidRPr="0060361F">
        <w:rPr>
          <w:rFonts w:ascii="Trebuchet MS" w:hAnsi="Trebuchet MS"/>
          <w:b/>
        </w:rPr>
        <w:t>ie a acestor date.</w:t>
      </w:r>
      <w:r>
        <w:rPr>
          <w:rFonts w:ascii="Trebuchet MS" w:hAnsi="Trebuchet MS"/>
          <w:b/>
        </w:rPr>
        <w:t xml:space="preserve"> </w:t>
      </w: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Default="009A69AB" w:rsidP="005517E9">
      <w:pPr>
        <w:jc w:val="both"/>
        <w:rPr>
          <w:rFonts w:ascii="Trebuchet MS" w:hAnsi="Trebuchet MS"/>
          <w:b/>
        </w:rPr>
      </w:pPr>
    </w:p>
    <w:p w:rsidR="009A69AB" w:rsidRPr="00E13FFE" w:rsidRDefault="009A69AB" w:rsidP="005517E9">
      <w:pPr>
        <w:jc w:val="both"/>
        <w:rPr>
          <w:rFonts w:ascii="Trebuchet MS" w:hAnsi="Trebuchet MS"/>
          <w:b/>
        </w:rPr>
      </w:pPr>
    </w:p>
    <w:p w:rsidR="009A69AB" w:rsidRPr="00E13FFE" w:rsidRDefault="009A69AB" w:rsidP="005517E9">
      <w:pPr>
        <w:jc w:val="both"/>
        <w:rPr>
          <w:rFonts w:ascii="Trebuchet MS" w:hAnsi="Trebuchet MS"/>
          <w:b/>
        </w:rPr>
      </w:pPr>
    </w:p>
    <w:p w:rsidR="009A69AB" w:rsidRPr="00E13FFE" w:rsidRDefault="009A69AB" w:rsidP="005517E9">
      <w:pPr>
        <w:autoSpaceDE w:val="0"/>
        <w:adjustRightInd w:val="0"/>
        <w:spacing w:line="360" w:lineRule="auto"/>
        <w:rPr>
          <w:rFonts w:ascii="Trebuchet MS" w:hAnsi="Trebuchet MS" w:cs="Courier New"/>
        </w:rPr>
      </w:pPr>
      <w:r w:rsidRPr="00E13FFE">
        <w:rPr>
          <w:rFonts w:ascii="Trebuchet MS" w:hAnsi="Trebuchet MS" w:cs="Courier New"/>
        </w:rPr>
        <w:t xml:space="preserve">      </w:t>
      </w:r>
      <w:r>
        <w:rPr>
          <w:rFonts w:ascii="Trebuchet MS" w:hAnsi="Trebuchet MS" w:cs="Courier New"/>
        </w:rPr>
        <w:t xml:space="preserve">   </w:t>
      </w:r>
      <w:r w:rsidRPr="00E13FFE">
        <w:rPr>
          <w:rFonts w:ascii="Trebuchet MS" w:hAnsi="Trebuchet MS" w:cs="Courier New"/>
        </w:rPr>
        <w:t xml:space="preserve">Data                                  </w:t>
      </w:r>
      <w:r>
        <w:rPr>
          <w:rFonts w:ascii="Trebuchet MS" w:hAnsi="Trebuchet MS" w:cs="Courier New"/>
        </w:rPr>
        <w:tab/>
      </w:r>
      <w:r>
        <w:rPr>
          <w:rFonts w:ascii="Trebuchet MS" w:hAnsi="Trebuchet MS" w:cs="Courier New"/>
        </w:rPr>
        <w:tab/>
      </w:r>
      <w:r>
        <w:rPr>
          <w:rFonts w:ascii="Trebuchet MS" w:hAnsi="Trebuchet MS" w:cs="Courier New"/>
        </w:rPr>
        <w:tab/>
        <w:t xml:space="preserve">   </w:t>
      </w:r>
      <w:r w:rsidRPr="00E13FFE">
        <w:rPr>
          <w:rFonts w:ascii="Trebuchet MS" w:hAnsi="Trebuchet MS" w:cs="Courier New"/>
        </w:rPr>
        <w:t xml:space="preserve"> Semnătura </w:t>
      </w:r>
      <w:r>
        <w:rPr>
          <w:rFonts w:ascii="Trebuchet MS" w:hAnsi="Trebuchet MS" w:cs="Courier New"/>
        </w:rPr>
        <w:t>ofertantului</w:t>
      </w:r>
    </w:p>
    <w:p w:rsidR="009A69AB" w:rsidRDefault="009A69AB" w:rsidP="005517E9">
      <w:pPr>
        <w:autoSpaceDE w:val="0"/>
        <w:adjustRightInd w:val="0"/>
        <w:spacing w:line="360" w:lineRule="auto"/>
        <w:rPr>
          <w:rFonts w:ascii="Trebuchet MS" w:hAnsi="Trebuchet MS" w:cs="Courier New"/>
        </w:rPr>
      </w:pPr>
      <w:r w:rsidRPr="00E13FFE">
        <w:rPr>
          <w:rFonts w:ascii="Trebuchet MS" w:hAnsi="Trebuchet MS" w:cs="Courier New"/>
        </w:rPr>
        <w:t xml:space="preserve">   </w:t>
      </w:r>
      <w:r>
        <w:rPr>
          <w:rFonts w:ascii="Trebuchet MS" w:hAnsi="Trebuchet MS" w:cs="Courier New"/>
        </w:rPr>
        <w:t>____________</w:t>
      </w:r>
      <w:r w:rsidRPr="00D00B95">
        <w:rPr>
          <w:rFonts w:ascii="Trebuchet MS" w:hAnsi="Trebuchet MS" w:cs="Courier New"/>
          <w:color w:val="FF0000"/>
        </w:rPr>
        <w:t xml:space="preserve">                       </w:t>
      </w:r>
      <w:r>
        <w:rPr>
          <w:rFonts w:ascii="Trebuchet MS" w:hAnsi="Trebuchet MS" w:cs="Courier New"/>
        </w:rPr>
        <w:tab/>
      </w:r>
      <w:r>
        <w:rPr>
          <w:rFonts w:ascii="Trebuchet MS" w:hAnsi="Trebuchet MS" w:cs="Courier New"/>
        </w:rPr>
        <w:tab/>
      </w:r>
      <w:r>
        <w:rPr>
          <w:rFonts w:ascii="Trebuchet MS" w:hAnsi="Trebuchet MS" w:cs="Courier New"/>
        </w:rPr>
        <w:tab/>
        <w:t xml:space="preserve">         </w:t>
      </w:r>
      <w:r w:rsidRPr="00E13FFE">
        <w:rPr>
          <w:rFonts w:ascii="Trebuchet MS" w:hAnsi="Trebuchet MS" w:cs="Courier New"/>
        </w:rPr>
        <w:t xml:space="preserve"> ________________________</w:t>
      </w:r>
    </w:p>
    <w:p w:rsidR="009A69AB" w:rsidRDefault="009A69AB" w:rsidP="005517E9">
      <w:pPr>
        <w:autoSpaceDE w:val="0"/>
        <w:adjustRightInd w:val="0"/>
        <w:spacing w:line="360" w:lineRule="auto"/>
        <w:rPr>
          <w:rFonts w:ascii="Trebuchet MS" w:hAnsi="Trebuchet MS" w:cs="Courier New"/>
        </w:rPr>
      </w:pPr>
    </w:p>
    <w:p w:rsidR="009A69AB" w:rsidRDefault="009A69AB" w:rsidP="005517E9">
      <w:pPr>
        <w:autoSpaceDE w:val="0"/>
        <w:adjustRightInd w:val="0"/>
        <w:rPr>
          <w:rFonts w:ascii="Trebuchet MS" w:hAnsi="Trebuchet MS" w:cs="Courier New"/>
        </w:rPr>
      </w:pPr>
    </w:p>
    <w:p w:rsidR="009A69AB" w:rsidRDefault="009A69AB" w:rsidP="005517E9">
      <w:pPr>
        <w:autoSpaceDE w:val="0"/>
        <w:adjustRightInd w:val="0"/>
        <w:rPr>
          <w:rFonts w:ascii="Trebuchet MS" w:hAnsi="Trebuchet MS" w:cs="Courier New"/>
        </w:rPr>
      </w:pPr>
    </w:p>
    <w:p w:rsidR="009A69AB" w:rsidRDefault="009A69AB" w:rsidP="005517E9">
      <w:pPr>
        <w:autoSpaceDE w:val="0"/>
        <w:adjustRightInd w:val="0"/>
        <w:rPr>
          <w:rFonts w:ascii="Trebuchet MS" w:hAnsi="Trebuchet MS" w:cs="Courier New"/>
        </w:rPr>
      </w:pPr>
    </w:p>
    <w:p w:rsidR="009A69AB" w:rsidRDefault="009A69AB" w:rsidP="005517E9">
      <w:pPr>
        <w:autoSpaceDE w:val="0"/>
        <w:adjustRightInd w:val="0"/>
        <w:rPr>
          <w:rFonts w:ascii="Trebuchet MS" w:hAnsi="Trebuchet MS" w:cs="Courier New"/>
        </w:rPr>
      </w:pPr>
    </w:p>
    <w:p w:rsidR="009A69AB" w:rsidRDefault="009A69AB" w:rsidP="005517E9">
      <w:pPr>
        <w:autoSpaceDE w:val="0"/>
        <w:adjustRightInd w:val="0"/>
        <w:rPr>
          <w:rFonts w:ascii="Courier New" w:hAnsi="Courier New" w:cs="Courier New"/>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Default="009A69AB" w:rsidP="005517E9">
      <w:pPr>
        <w:jc w:val="both"/>
        <w:rPr>
          <w:bCs/>
        </w:rPr>
      </w:pPr>
    </w:p>
    <w:p w:rsidR="009A69AB" w:rsidRPr="005517E9" w:rsidRDefault="009A69AB" w:rsidP="005517E9">
      <w:pPr>
        <w:jc w:val="both"/>
        <w:rPr>
          <w:bCs/>
        </w:rPr>
      </w:pPr>
    </w:p>
    <w:tbl>
      <w:tblPr>
        <w:tblW w:w="9681" w:type="dxa"/>
        <w:jc w:val="center"/>
        <w:tblCellMar>
          <w:left w:w="10" w:type="dxa"/>
          <w:right w:w="10" w:type="dxa"/>
        </w:tblCellMar>
        <w:tblLook w:val="00A0"/>
      </w:tblPr>
      <w:tblGrid>
        <w:gridCol w:w="1805"/>
        <w:gridCol w:w="6015"/>
        <w:gridCol w:w="1861"/>
      </w:tblGrid>
      <w:tr w:rsidR="009A69AB" w:rsidTr="004E4FB1">
        <w:trPr>
          <w:jc w:val="center"/>
        </w:trPr>
        <w:tc>
          <w:tcPr>
            <w:tcW w:w="1805" w:type="dxa"/>
            <w:tcMar>
              <w:top w:w="0" w:type="dxa"/>
              <w:left w:w="108" w:type="dxa"/>
              <w:bottom w:w="0" w:type="dxa"/>
              <w:right w:w="108" w:type="dxa"/>
            </w:tcMar>
            <w:vAlign w:val="center"/>
          </w:tcPr>
          <w:p w:rsidR="009A69AB" w:rsidRDefault="009A69AB" w:rsidP="004E4FB1">
            <w:pPr>
              <w:pStyle w:val="Header"/>
              <w:tabs>
                <w:tab w:val="clear" w:pos="4153"/>
                <w:tab w:val="clear" w:pos="8306"/>
              </w:tabs>
              <w:jc w:val="center"/>
            </w:pPr>
            <w:r w:rsidRPr="009D513A">
              <w:rPr>
                <w:noProof/>
                <w:lang w:val="ro-RO" w:eastAsia="ro-RO"/>
              </w:rPr>
              <w:pict>
                <v:shape id="Picture 7" o:spid="_x0000_i1031" type="#_x0000_t75" alt="Stema_Oficiala_a_Romaniei-2016" style="width:66.75pt;height:98.25pt;visibility:visible">
                  <v:imagedata r:id="rId7" o:title=""/>
                </v:shape>
              </w:pict>
            </w:r>
          </w:p>
        </w:tc>
        <w:tc>
          <w:tcPr>
            <w:tcW w:w="6015" w:type="dxa"/>
            <w:tcBorders>
              <w:bottom w:val="single" w:sz="4" w:space="0" w:color="000000"/>
            </w:tcBorders>
            <w:tcMar>
              <w:top w:w="0" w:type="dxa"/>
              <w:left w:w="108" w:type="dxa"/>
              <w:bottom w:w="0" w:type="dxa"/>
              <w:right w:w="108" w:type="dxa"/>
            </w:tcMar>
            <w:vAlign w:val="center"/>
          </w:tcPr>
          <w:p w:rsidR="009A69AB" w:rsidRDefault="009A69AB" w:rsidP="004E4FB1">
            <w:pPr>
              <w:pStyle w:val="Header"/>
              <w:tabs>
                <w:tab w:val="clear" w:pos="4153"/>
              </w:tabs>
              <w:jc w:val="center"/>
              <w:rPr>
                <w:b/>
                <w:sz w:val="30"/>
              </w:rPr>
            </w:pPr>
            <w:r>
              <w:rPr>
                <w:b/>
                <w:sz w:val="30"/>
              </w:rPr>
              <w:t>ROMÂNIA</w:t>
            </w:r>
          </w:p>
          <w:p w:rsidR="009A69AB" w:rsidRDefault="009A69AB" w:rsidP="004E4FB1">
            <w:pPr>
              <w:pStyle w:val="Header"/>
              <w:tabs>
                <w:tab w:val="clear" w:pos="4153"/>
                <w:tab w:val="clear" w:pos="8306"/>
              </w:tabs>
              <w:jc w:val="center"/>
            </w:pPr>
            <w:r>
              <w:rPr>
                <w:b/>
                <w:sz w:val="22"/>
              </w:rPr>
              <w:t>UNITATEA ADMINISTRATIV-TERITORIALĂ</w:t>
            </w:r>
          </w:p>
          <w:p w:rsidR="009A69AB" w:rsidRDefault="009A69AB" w:rsidP="004E4FB1">
            <w:pPr>
              <w:pStyle w:val="Header"/>
              <w:tabs>
                <w:tab w:val="clear" w:pos="4153"/>
              </w:tabs>
              <w:jc w:val="center"/>
              <w:rPr>
                <w:b/>
                <w:sz w:val="44"/>
                <w:szCs w:val="44"/>
              </w:rPr>
            </w:pPr>
            <w:r>
              <w:rPr>
                <w:b/>
                <w:sz w:val="44"/>
                <w:szCs w:val="44"/>
              </w:rPr>
              <w:t>COMUNA BOLDUR</w:t>
            </w:r>
          </w:p>
          <w:p w:rsidR="009A69AB" w:rsidRDefault="009A69AB" w:rsidP="004E4FB1">
            <w:pPr>
              <w:pStyle w:val="Header"/>
              <w:tabs>
                <w:tab w:val="clear" w:pos="4153"/>
              </w:tabs>
              <w:jc w:val="center"/>
            </w:pPr>
            <w:r>
              <w:rPr>
                <w:b/>
                <w:sz w:val="22"/>
              </w:rPr>
              <w:t xml:space="preserve">Adresa: </w:t>
            </w:r>
            <w:r>
              <w:rPr>
                <w:b/>
                <w:i/>
                <w:sz w:val="22"/>
              </w:rPr>
              <w:t>Loc. Boldur, nr. 176, jud. Timiș</w:t>
            </w:r>
          </w:p>
          <w:p w:rsidR="009A69AB" w:rsidRDefault="009A69AB" w:rsidP="004E4FB1">
            <w:pPr>
              <w:pStyle w:val="Header"/>
              <w:tabs>
                <w:tab w:val="clear" w:pos="4153"/>
              </w:tabs>
              <w:jc w:val="center"/>
            </w:pPr>
            <w:r>
              <w:rPr>
                <w:b/>
                <w:sz w:val="22"/>
              </w:rPr>
              <w:t xml:space="preserve">Tel./Fax: </w:t>
            </w:r>
            <w:r>
              <w:rPr>
                <w:b/>
                <w:i/>
                <w:sz w:val="22"/>
              </w:rPr>
              <w:t>+40256356947</w:t>
            </w:r>
          </w:p>
          <w:p w:rsidR="009A69AB" w:rsidRDefault="009A69AB" w:rsidP="004E4FB1">
            <w:pPr>
              <w:pStyle w:val="Header"/>
              <w:tabs>
                <w:tab w:val="clear" w:pos="4153"/>
              </w:tabs>
              <w:jc w:val="center"/>
            </w:pPr>
            <w:r>
              <w:rPr>
                <w:b/>
                <w:sz w:val="22"/>
              </w:rPr>
              <w:t xml:space="preserve">E-mail: </w:t>
            </w:r>
            <w:r>
              <w:rPr>
                <w:b/>
                <w:i/>
                <w:sz w:val="22"/>
              </w:rPr>
              <w:t>primariaboldur@gmail.com</w:t>
            </w:r>
          </w:p>
          <w:p w:rsidR="009A69AB" w:rsidRDefault="009A69AB" w:rsidP="004E4FB1">
            <w:pPr>
              <w:pStyle w:val="Header"/>
              <w:tabs>
                <w:tab w:val="clear" w:pos="4153"/>
              </w:tabs>
              <w:jc w:val="center"/>
            </w:pPr>
            <w:hyperlink r:id="rId17" w:history="1">
              <w:r w:rsidRPr="00F658CF">
                <w:rPr>
                  <w:rStyle w:val="Hyperlink"/>
                  <w:b/>
                  <w:i/>
                  <w:sz w:val="22"/>
                </w:rPr>
                <w:t>www.primariaboldur</w:t>
              </w:r>
            </w:hyperlink>
            <w:r>
              <w:rPr>
                <w:b/>
                <w:i/>
                <w:sz w:val="22"/>
              </w:rPr>
              <w:t>.ro</w:t>
            </w:r>
          </w:p>
        </w:tc>
        <w:tc>
          <w:tcPr>
            <w:tcW w:w="1861" w:type="dxa"/>
            <w:tcMar>
              <w:top w:w="0" w:type="dxa"/>
              <w:left w:w="108" w:type="dxa"/>
              <w:bottom w:w="0" w:type="dxa"/>
              <w:right w:w="108" w:type="dxa"/>
            </w:tcMar>
            <w:vAlign w:val="center"/>
          </w:tcPr>
          <w:p w:rsidR="009A69AB" w:rsidRDefault="009A69AB" w:rsidP="004E4FB1">
            <w:pPr>
              <w:pStyle w:val="Header"/>
              <w:jc w:val="center"/>
            </w:pPr>
            <w:r w:rsidRPr="009D513A">
              <w:rPr>
                <w:noProof/>
                <w:lang w:val="ro-RO" w:eastAsia="ro-RO"/>
              </w:rPr>
              <w:pict>
                <v:shape id="Picture 8" o:spid="_x0000_i1032" type="#_x0000_t75" alt="Stema_Boldur_mica" style="width:59.25pt;height:95.25pt;visibility:visible">
                  <v:imagedata r:id="rId8" o:title=""/>
                </v:shape>
              </w:pict>
            </w:r>
          </w:p>
        </w:tc>
      </w:tr>
    </w:tbl>
    <w:p w:rsidR="009A69AB" w:rsidRPr="003A5345" w:rsidRDefault="009A69AB" w:rsidP="00301FA5">
      <w:pPr>
        <w:jc w:val="both"/>
        <w:rPr>
          <w:b/>
          <w:i/>
          <w:iCs/>
        </w:rPr>
      </w:pPr>
    </w:p>
    <w:p w:rsidR="009A69AB" w:rsidRPr="003A5345" w:rsidRDefault="009A69AB" w:rsidP="00301FA5">
      <w:pPr>
        <w:jc w:val="right"/>
        <w:rPr>
          <w:b/>
        </w:rPr>
      </w:pPr>
      <w:r w:rsidRPr="003A5345">
        <w:rPr>
          <w:b/>
        </w:rPr>
        <w:t xml:space="preserve">ANEXA </w:t>
      </w:r>
    </w:p>
    <w:p w:rsidR="009A69AB" w:rsidRDefault="009A69AB" w:rsidP="00301FA5">
      <w:pPr>
        <w:jc w:val="right"/>
        <w:rPr>
          <w:bCs/>
        </w:rPr>
      </w:pPr>
      <w:r>
        <w:rPr>
          <w:bCs/>
        </w:rPr>
        <w:t>La Hotărârea nr.93/</w:t>
      </w:r>
      <w:bookmarkStart w:id="9" w:name="_GoBack"/>
      <w:bookmarkEnd w:id="9"/>
      <w:r>
        <w:rPr>
          <w:bCs/>
        </w:rPr>
        <w:t>2019</w:t>
      </w:r>
    </w:p>
    <w:p w:rsidR="009A69AB" w:rsidRDefault="009A69AB" w:rsidP="001C5DC7">
      <w:pPr>
        <w:suppressAutoHyphens w:val="0"/>
        <w:autoSpaceDN/>
        <w:jc w:val="both"/>
        <w:textAlignment w:val="auto"/>
        <w:rPr>
          <w:b/>
          <w:bCs/>
        </w:rPr>
      </w:pPr>
    </w:p>
    <w:p w:rsidR="009A69AB" w:rsidRDefault="009A69AB" w:rsidP="001C5DC7">
      <w:pPr>
        <w:suppressAutoHyphens w:val="0"/>
        <w:autoSpaceDN/>
        <w:jc w:val="both"/>
        <w:textAlignment w:val="auto"/>
        <w:rPr>
          <w:b/>
          <w:bCs/>
        </w:rPr>
      </w:pPr>
    </w:p>
    <w:p w:rsidR="009A69AB" w:rsidRDefault="009A69AB" w:rsidP="001C5DC7">
      <w:pPr>
        <w:suppressAutoHyphens w:val="0"/>
        <w:autoSpaceDN/>
        <w:jc w:val="both"/>
        <w:textAlignment w:val="auto"/>
        <w:rPr>
          <w:b/>
          <w:bCs/>
        </w:rPr>
      </w:pPr>
    </w:p>
    <w:p w:rsidR="009A69AB" w:rsidRDefault="009A69AB" w:rsidP="00301FA5">
      <w:pPr>
        <w:suppressAutoHyphens w:val="0"/>
        <w:autoSpaceDN/>
        <w:jc w:val="center"/>
        <w:textAlignment w:val="auto"/>
        <w:rPr>
          <w:b/>
          <w:bCs/>
        </w:rPr>
      </w:pPr>
      <w:r>
        <w:rPr>
          <w:b/>
          <w:bCs/>
        </w:rPr>
        <w:t>CONTRACT</w:t>
      </w:r>
    </w:p>
    <w:p w:rsidR="009A69AB" w:rsidRDefault="009A69AB" w:rsidP="00301FA5">
      <w:pPr>
        <w:suppressAutoHyphens w:val="0"/>
        <w:autoSpaceDN/>
        <w:jc w:val="center"/>
        <w:textAlignment w:val="auto"/>
        <w:rPr>
          <w:b/>
          <w:bCs/>
        </w:rPr>
      </w:pPr>
      <w:r>
        <w:rPr>
          <w:b/>
          <w:bCs/>
        </w:rPr>
        <w:t>DE VÂNZARE – CUMPĂRARE</w:t>
      </w:r>
    </w:p>
    <w:p w:rsidR="009A69AB" w:rsidRDefault="009A69AB" w:rsidP="00301FA5">
      <w:pPr>
        <w:suppressAutoHyphens w:val="0"/>
        <w:autoSpaceDN/>
        <w:jc w:val="center"/>
        <w:textAlignment w:val="auto"/>
        <w:rPr>
          <w:b/>
          <w:bCs/>
        </w:rPr>
      </w:pPr>
    </w:p>
    <w:p w:rsidR="009A69AB" w:rsidRDefault="009A69AB" w:rsidP="00301FA5">
      <w:pPr>
        <w:pStyle w:val="ListParagraph"/>
        <w:suppressAutoHyphens w:val="0"/>
        <w:autoSpaceDN/>
        <w:ind w:left="2486"/>
        <w:textAlignment w:val="auto"/>
        <w:rPr>
          <w:b/>
          <w:bCs/>
        </w:rPr>
      </w:pPr>
      <w:r>
        <w:rPr>
          <w:b/>
          <w:bCs/>
        </w:rPr>
        <w:t xml:space="preserve">                               -</w:t>
      </w:r>
      <w:r w:rsidRPr="00301FA5">
        <w:rPr>
          <w:b/>
          <w:bCs/>
        </w:rPr>
        <w:t>model cadru</w:t>
      </w:r>
      <w:r>
        <w:rPr>
          <w:b/>
          <w:bCs/>
        </w:rPr>
        <w:t>-</w:t>
      </w:r>
    </w:p>
    <w:p w:rsidR="009A69AB" w:rsidRDefault="009A69AB" w:rsidP="00301FA5">
      <w:pPr>
        <w:pStyle w:val="ListParagraph"/>
        <w:suppressAutoHyphens w:val="0"/>
        <w:autoSpaceDN/>
        <w:ind w:left="2486"/>
        <w:textAlignment w:val="auto"/>
        <w:rPr>
          <w:b/>
          <w:bCs/>
        </w:rPr>
      </w:pPr>
    </w:p>
    <w:p w:rsidR="009A69AB" w:rsidRDefault="009A69AB" w:rsidP="00301FA5">
      <w:pPr>
        <w:suppressAutoHyphens w:val="0"/>
        <w:autoSpaceDN/>
        <w:jc w:val="center"/>
        <w:textAlignment w:val="auto"/>
        <w:rPr>
          <w:b/>
          <w:bCs/>
        </w:rPr>
      </w:pPr>
      <w:r>
        <w:rPr>
          <w:b/>
          <w:bCs/>
        </w:rPr>
        <w:t>NR. _____________________</w:t>
      </w:r>
    </w:p>
    <w:p w:rsidR="009A69AB" w:rsidRDefault="009A69AB" w:rsidP="00301FA5">
      <w:pPr>
        <w:suppressAutoHyphens w:val="0"/>
        <w:autoSpaceDN/>
        <w:jc w:val="center"/>
        <w:textAlignment w:val="auto"/>
        <w:rPr>
          <w:b/>
          <w:bCs/>
        </w:rPr>
      </w:pPr>
    </w:p>
    <w:p w:rsidR="009A69AB" w:rsidRDefault="009A69AB" w:rsidP="00301FA5">
      <w:pPr>
        <w:suppressAutoHyphens w:val="0"/>
        <w:autoSpaceDN/>
        <w:jc w:val="center"/>
        <w:textAlignment w:val="auto"/>
        <w:rPr>
          <w:b/>
          <w:bCs/>
        </w:rPr>
      </w:pPr>
    </w:p>
    <w:p w:rsidR="009A69AB" w:rsidRPr="00614479" w:rsidRDefault="009A69AB" w:rsidP="00614479">
      <w:pPr>
        <w:suppressAutoHyphens w:val="0"/>
        <w:autoSpaceDN/>
        <w:jc w:val="both"/>
        <w:textAlignment w:val="auto"/>
        <w:rPr>
          <w:b/>
          <w:bCs/>
        </w:rPr>
      </w:pPr>
      <w:r>
        <w:rPr>
          <w:b/>
          <w:bCs/>
        </w:rPr>
        <w:t xml:space="preserve">I. </w:t>
      </w:r>
      <w:r w:rsidRPr="00614479">
        <w:rPr>
          <w:b/>
          <w:bCs/>
        </w:rPr>
        <w:t>PĂRȚILE</w:t>
      </w:r>
    </w:p>
    <w:p w:rsidR="009A69AB" w:rsidRPr="00800EF8" w:rsidRDefault="009A69AB" w:rsidP="00A06E0E">
      <w:pPr>
        <w:suppressAutoHyphens w:val="0"/>
        <w:autoSpaceDN/>
        <w:jc w:val="both"/>
        <w:textAlignment w:val="auto"/>
      </w:pPr>
      <w:r w:rsidRPr="00800EF8">
        <w:t>Între,</w:t>
      </w:r>
    </w:p>
    <w:p w:rsidR="009A69AB" w:rsidRPr="00800EF8" w:rsidRDefault="009A69AB" w:rsidP="00A06E0E">
      <w:pPr>
        <w:suppressAutoHyphens w:val="0"/>
        <w:autoSpaceDN/>
        <w:jc w:val="both"/>
        <w:textAlignment w:val="auto"/>
      </w:pPr>
    </w:p>
    <w:p w:rsidR="009A69AB" w:rsidRPr="00800EF8" w:rsidRDefault="009A69AB" w:rsidP="00A06E0E">
      <w:pPr>
        <w:suppressAutoHyphens w:val="0"/>
        <w:autoSpaceDN/>
        <w:jc w:val="both"/>
        <w:textAlignment w:val="auto"/>
      </w:pPr>
    </w:p>
    <w:p w:rsidR="009A69AB" w:rsidRPr="00800EF8" w:rsidRDefault="009A69AB" w:rsidP="00A06E0E">
      <w:pPr>
        <w:suppressAutoHyphens w:val="0"/>
        <w:autoSpaceDN/>
        <w:jc w:val="both"/>
        <w:textAlignment w:val="auto"/>
      </w:pPr>
      <w:r w:rsidRPr="00800EF8">
        <w:t>Comuna Boldur, județul Timiș, cu sediul în localitatea Boldur, nr.176, CIF 4357945, prin                 reprezentantul său legal Primar Stoi Constantin – Cristian, în calitate de vânzător, pe de o parte,</w:t>
      </w:r>
    </w:p>
    <w:p w:rsidR="009A69AB" w:rsidRPr="00800EF8" w:rsidRDefault="009A69AB" w:rsidP="00A06E0E">
      <w:pPr>
        <w:suppressAutoHyphens w:val="0"/>
        <w:autoSpaceDN/>
        <w:jc w:val="both"/>
        <w:textAlignment w:val="auto"/>
      </w:pPr>
    </w:p>
    <w:p w:rsidR="009A69AB" w:rsidRPr="00800EF8" w:rsidRDefault="009A69AB" w:rsidP="00A06E0E">
      <w:pPr>
        <w:suppressAutoHyphens w:val="0"/>
        <w:autoSpaceDN/>
        <w:jc w:val="both"/>
        <w:textAlignment w:val="auto"/>
      </w:pPr>
      <w:r w:rsidRPr="00800EF8">
        <w:t>și</w:t>
      </w:r>
    </w:p>
    <w:p w:rsidR="009A69AB" w:rsidRPr="00800EF8" w:rsidRDefault="009A69AB" w:rsidP="00A06E0E">
      <w:pPr>
        <w:suppressAutoHyphens w:val="0"/>
        <w:autoSpaceDN/>
        <w:jc w:val="both"/>
        <w:textAlignment w:val="auto"/>
      </w:pPr>
    </w:p>
    <w:p w:rsidR="009A69AB" w:rsidRPr="00800EF8" w:rsidRDefault="009A69AB" w:rsidP="00A06E0E">
      <w:pPr>
        <w:suppressAutoHyphens w:val="0"/>
        <w:autoSpaceDN/>
        <w:jc w:val="both"/>
        <w:textAlignment w:val="auto"/>
      </w:pPr>
      <w:r w:rsidRPr="00800EF8">
        <w:t xml:space="preserve">_______________________, cu domiciliul/sediul social în ___________________, având CUI/CI seria ________, nr.__________, CNP _____________, pe de altă parte, </w:t>
      </w:r>
    </w:p>
    <w:p w:rsidR="009A69AB" w:rsidRPr="00800EF8" w:rsidRDefault="009A69AB" w:rsidP="00A06E0E">
      <w:pPr>
        <w:suppressAutoHyphens w:val="0"/>
        <w:autoSpaceDN/>
        <w:jc w:val="both"/>
        <w:textAlignment w:val="auto"/>
      </w:pPr>
      <w:r w:rsidRPr="00800EF8">
        <w:t xml:space="preserve">A intervenit prezentul contract de vânzare-cumpărare, în baza H.C.L. nr. ________, și H.C.L. nr. ____________, privind organizarea licitației publice pentru vânzarea unui imobil aparținând domeniului privat al comunei Boldur, situat în sat Sinersig nr.154 A și în baza procesului verbal de adjudecare nr. ______________ .  </w:t>
      </w:r>
    </w:p>
    <w:p w:rsidR="009A69AB" w:rsidRPr="00800EF8" w:rsidRDefault="009A69AB" w:rsidP="00A06E0E">
      <w:pPr>
        <w:suppressAutoHyphens w:val="0"/>
        <w:autoSpaceDN/>
        <w:jc w:val="both"/>
        <w:textAlignment w:val="auto"/>
      </w:pPr>
    </w:p>
    <w:p w:rsidR="009A69AB" w:rsidRDefault="009A69AB" w:rsidP="00800EF8">
      <w:pPr>
        <w:jc w:val="both"/>
      </w:pPr>
      <w:r w:rsidRPr="00614479">
        <w:rPr>
          <w:b/>
        </w:rPr>
        <w:t>II. OBIECTUL CONTRACTULUI</w:t>
      </w:r>
    </w:p>
    <w:p w:rsidR="009A69AB" w:rsidRDefault="009A69AB" w:rsidP="00800EF8">
      <w:pPr>
        <w:jc w:val="both"/>
      </w:pPr>
      <w:r w:rsidRPr="00614479">
        <w:t>2.1. Transmiterea dreptului de proprietate de către vânzător cumpărătorului asupra imobilului situat în ….................................................... (localitatea), str. ................................................... nr. .................., județul/sectorul ......................., compus din ............................................................. .</w:t>
      </w:r>
      <w:r w:rsidRPr="00614479">
        <w:br/>
        <w:t>2.2. Odată  cu  vânzarea  imobilului  menționat  se  transmite  cumpărătorului  și  dreptul  de proprietate asupra terenului aferent în suprafață de .................. mp.</w:t>
      </w:r>
    </w:p>
    <w:p w:rsidR="009A69AB" w:rsidRDefault="009A69AB" w:rsidP="00800EF8">
      <w:pPr>
        <w:jc w:val="both"/>
      </w:pPr>
      <w:r w:rsidRPr="00614479">
        <w:t xml:space="preserve">CUMPĂRĂTORUL cumpără, iar VÂNZĂTORUL vinde, conform termenilor acestui CONTRACT, întreg dreptul de proprietate asupra imobilului: apartamentul nr……………., situat în ……………………………………., str. ……………………………………….., nr. ……………., înscris în </w:t>
      </w:r>
      <w:r>
        <w:t>C</w:t>
      </w:r>
      <w:r w:rsidRPr="00614479">
        <w:t>.</w:t>
      </w:r>
      <w:r>
        <w:t>F</w:t>
      </w:r>
      <w:r w:rsidRPr="00614479">
        <w:t>. nr. ………………. ………………………….(localitatea),</w:t>
      </w:r>
      <w:r>
        <w:t xml:space="preserve"> </w:t>
      </w:r>
      <w:r w:rsidRPr="00614479">
        <w:t>cu nr.top./cad. …………………………., compus din: ………………………., cu suprafaţa utilă de ………… m.p., cu cota din părţile indivize comune aferente de …………………../</w:t>
      </w:r>
      <w:r>
        <w:t>….</w:t>
      </w:r>
      <w:r w:rsidRPr="00614479">
        <w:t>-a parte, teren în cota de ………</w:t>
      </w:r>
      <w:r>
        <w:t xml:space="preserve">            </w:t>
      </w:r>
      <w:r w:rsidRPr="00614479">
        <w:t>-a parte</w:t>
      </w:r>
      <w:r>
        <w:t>.</w:t>
      </w:r>
    </w:p>
    <w:p w:rsidR="009A69AB" w:rsidRPr="00800EF8" w:rsidRDefault="009A69AB" w:rsidP="00800EF8">
      <w:pPr>
        <w:jc w:val="both"/>
      </w:pPr>
      <w:r w:rsidRPr="00614479">
        <w:t>2.3. Imobilul  care  face  obiectul  prezentului contract de vânzare-cumpărare  este  proprietatea</w:t>
      </w:r>
      <w:r>
        <w:t xml:space="preserve"> privată a comunei Boldur</w:t>
      </w:r>
      <w:r w:rsidRPr="00614479">
        <w:t xml:space="preserve"> fiind dobândit prin................................... (vânzare-cumpărare, donație, schimb</w:t>
      </w:r>
      <w:r>
        <w:t xml:space="preserve">, </w:t>
      </w:r>
      <w:r w:rsidRPr="00614479">
        <w:t>etc.) conform ........................................................................... autentificat la ……………………………. ....................................................., dreptul de proprietate (titlul de proprietate, numărul, data) fiind înscris în Cartea funciara nr. ……………….  a localit</w:t>
      </w:r>
      <w:r w:rsidRPr="00614479">
        <w:rPr>
          <w:lang w:val="ro-RO"/>
        </w:rPr>
        <w:t>ă</w:t>
      </w:r>
      <w:r w:rsidRPr="00614479">
        <w:t>ții ............................ .</w:t>
      </w:r>
    </w:p>
    <w:p w:rsidR="009A69AB" w:rsidRPr="00614479" w:rsidRDefault="009A69AB" w:rsidP="00800EF8">
      <w:pPr>
        <w:jc w:val="both"/>
      </w:pPr>
    </w:p>
    <w:p w:rsidR="009A69AB" w:rsidRPr="00614479" w:rsidRDefault="009A69AB" w:rsidP="00800EF8">
      <w:pPr>
        <w:jc w:val="both"/>
        <w:rPr>
          <w:b/>
        </w:rPr>
      </w:pPr>
      <w:r w:rsidRPr="00614479">
        <w:rPr>
          <w:b/>
        </w:rPr>
        <w:t>III. PREȚUL CONTRACTULUI</w:t>
      </w:r>
    </w:p>
    <w:p w:rsidR="009A69AB" w:rsidRPr="00614479" w:rsidRDefault="009A69AB" w:rsidP="00800EF8">
      <w:pPr>
        <w:jc w:val="both"/>
      </w:pPr>
      <w:r w:rsidRPr="00614479">
        <w:t>3.1. Preţul irevocabil al vânzării, stabilit de comun acord între VÂNZĂTOR și CUMPĂRĂTOR este de ………………………………………</w:t>
      </w:r>
      <w:r>
        <w:t>LEI</w:t>
      </w:r>
      <w:r w:rsidRPr="00614479">
        <w:t xml:space="preserve">, echivalentul a……………………………………….. </w:t>
      </w:r>
      <w:r>
        <w:t>EURO</w:t>
      </w:r>
      <w:r w:rsidRPr="00614479">
        <w:t xml:space="preserve"> la cursul BNR de ……………………….. lei pentru 1 EUR din data autentificării, din care VÂNZĂTORUL a primit azi, data semnării și autentificării suma de …………………………………..</w:t>
      </w:r>
      <w:r>
        <w:t>LEI, la care se adaugă costurile de evaluare în cuantum de 400 lei și</w:t>
      </w:r>
      <w:r w:rsidRPr="00614479">
        <w:t xml:space="preserve"> se va achita în contul VÂNZĂTORULUI de către CUMPĂRĂTOR până cel târziu la data de ………………………………………..</w:t>
      </w:r>
    </w:p>
    <w:p w:rsidR="009A69AB" w:rsidRPr="00614479" w:rsidRDefault="009A69AB" w:rsidP="00800EF8">
      <w:pPr>
        <w:jc w:val="both"/>
      </w:pPr>
    </w:p>
    <w:p w:rsidR="009A69AB" w:rsidRPr="00614479" w:rsidRDefault="009A69AB" w:rsidP="00800EF8">
      <w:pPr>
        <w:jc w:val="both"/>
        <w:rPr>
          <w:b/>
        </w:rPr>
      </w:pPr>
      <w:r w:rsidRPr="00614479">
        <w:rPr>
          <w:b/>
        </w:rPr>
        <w:t xml:space="preserve">IV. PREDAREA POSESIEI </w:t>
      </w:r>
    </w:p>
    <w:p w:rsidR="009A69AB" w:rsidRPr="00614479" w:rsidRDefault="009A69AB" w:rsidP="00800EF8">
      <w:pPr>
        <w:jc w:val="both"/>
      </w:pPr>
      <w:r w:rsidRPr="00614479">
        <w:t xml:space="preserve">4.1. Preluarea în stăpânirea de fapt a imobilului de către CUMPĂRĂTOR se face până cel târziu la data de ………………………………………………... </w:t>
      </w:r>
    </w:p>
    <w:p w:rsidR="009A69AB" w:rsidRPr="00614479" w:rsidRDefault="009A69AB" w:rsidP="00800EF8">
      <w:pPr>
        <w:jc w:val="both"/>
      </w:pPr>
    </w:p>
    <w:p w:rsidR="009A69AB" w:rsidRPr="00614479" w:rsidRDefault="009A69AB" w:rsidP="00800EF8">
      <w:pPr>
        <w:jc w:val="both"/>
        <w:rPr>
          <w:b/>
        </w:rPr>
      </w:pPr>
      <w:r w:rsidRPr="00614479">
        <w:rPr>
          <w:b/>
        </w:rPr>
        <w:t>V. GARANȚII ȘI DECLARAȚII</w:t>
      </w:r>
    </w:p>
    <w:p w:rsidR="009A69AB" w:rsidRPr="00614479" w:rsidRDefault="009A69AB" w:rsidP="00800EF8">
      <w:pPr>
        <w:jc w:val="both"/>
      </w:pPr>
      <w:r w:rsidRPr="00614479">
        <w:t>5.1 Vânzătorul declară următoarele:</w:t>
      </w:r>
    </w:p>
    <w:p w:rsidR="009A69AB" w:rsidRPr="00614479" w:rsidRDefault="009A69AB" w:rsidP="00800EF8">
      <w:pPr>
        <w:jc w:val="both"/>
      </w:pPr>
      <w:r w:rsidRPr="00614479">
        <w:t>- nu este în nici una dintre situaţiile prevăzute de lege care atrag incapacitatea de a vinde;</w:t>
      </w:r>
    </w:p>
    <w:p w:rsidR="009A69AB" w:rsidRPr="00614479" w:rsidRDefault="009A69AB" w:rsidP="00800EF8">
      <w:pPr>
        <w:jc w:val="both"/>
      </w:pPr>
      <w:r w:rsidRPr="00614479">
        <w:t>- nu a mai înstrăinat altor persoane fizice sau juridice imobilul descris mai sus, prin act autentic, acesta fiind în proprietatea sa</w:t>
      </w:r>
      <w:r>
        <w:t xml:space="preserve"> exclusive și privată</w:t>
      </w:r>
      <w:r w:rsidRPr="00614479">
        <w:t>;</w:t>
      </w:r>
    </w:p>
    <w:p w:rsidR="009A69AB" w:rsidRPr="00614479" w:rsidRDefault="009A69AB" w:rsidP="00800EF8">
      <w:pPr>
        <w:jc w:val="both"/>
      </w:pPr>
      <w:r w:rsidRPr="00614479">
        <w:t>- situaţia reală de carte funciară a imobilului este cea rezultată din extrasul de carte funciară menţionat mai sus.</w:t>
      </w:r>
    </w:p>
    <w:p w:rsidR="009A69AB" w:rsidRPr="00614479" w:rsidRDefault="009A69AB" w:rsidP="00800EF8">
      <w:pPr>
        <w:jc w:val="both"/>
      </w:pPr>
      <w:r w:rsidRPr="00614479">
        <w:t>5.2. VÂNZĂTORUL garantează pe CUMPĂRĂTOR de evicţiune conform art. 1337 C. civ., declară că imobilul nu este ipotecat, ori grevat de alte sarcini și nu face obiectul vreunui litigiu. CUMPĂRĂTORUL cumpără imobilul descris mai sus în condiţiile și la preţul declarat, cunoscând starea de fapt și de drept a acestuia.</w:t>
      </w:r>
    </w:p>
    <w:p w:rsidR="009A69AB" w:rsidRPr="00614479" w:rsidRDefault="009A69AB" w:rsidP="00800EF8">
      <w:pPr>
        <w:jc w:val="both"/>
      </w:pPr>
      <w:r w:rsidRPr="00614479">
        <w:t xml:space="preserve">5.3. Părţile contractante, prin prezenta declară, cunoscând consecinţele legale ale art. </w:t>
      </w:r>
      <w:r>
        <w:t>…….. din</w:t>
      </w:r>
      <w:r w:rsidRPr="00614479">
        <w:t xml:space="preserve"> Cod penal cu privire la înşelăciune şi ale art. </w:t>
      </w:r>
      <w:r>
        <w:t xml:space="preserve"> …… </w:t>
      </w:r>
      <w:r w:rsidRPr="00614479">
        <w:t>Cod penal cu privire la declaraţiile nesincere, prevăzute şi pedepsite de codul penal următoarele:</w:t>
      </w:r>
    </w:p>
    <w:p w:rsidR="009A69AB" w:rsidRPr="00614479" w:rsidRDefault="009A69AB" w:rsidP="00800EF8">
      <w:pPr>
        <w:jc w:val="both"/>
      </w:pPr>
      <w:r w:rsidRPr="00614479">
        <w:t>- au fost informaţi de către notarul public de dispoziţiile Legii nr.372/2005</w:t>
      </w:r>
      <w:r>
        <w:t>,</w:t>
      </w:r>
      <w:r w:rsidRPr="00614479">
        <w:t xml:space="preserve"> privind performanţa energetică a clădirilor, cu modificările şi completările ulterioare;</w:t>
      </w:r>
    </w:p>
    <w:p w:rsidR="009A69AB" w:rsidRPr="00614479" w:rsidRDefault="009A69AB" w:rsidP="00800EF8">
      <w:pPr>
        <w:jc w:val="both"/>
      </w:pPr>
      <w:r w:rsidRPr="00614479">
        <w:t xml:space="preserve">5.4 Cumpărătorul, declară că a verificat bunul ce face obiectul prezentului CONTRACT, şi până la acest moment nu a constatat existenţa vreunor vicii aparente şi se obligă ca în situaţia în care va constata ulterior existenţa unor vicii ascunse să le aducă la cunoştinţa VÂNZĂTORULUI într-un termen rezonabil, sub sancţiunea de a fi decăzut din dreptul de a cere rezoluţiunea prezentului CONTRACT pentru acest motiv. </w:t>
      </w:r>
    </w:p>
    <w:p w:rsidR="009A69AB" w:rsidRPr="00614479" w:rsidRDefault="009A69AB" w:rsidP="00800EF8">
      <w:pPr>
        <w:jc w:val="both"/>
      </w:pPr>
    </w:p>
    <w:p w:rsidR="009A69AB" w:rsidRPr="00614479" w:rsidRDefault="009A69AB" w:rsidP="00800EF8">
      <w:pPr>
        <w:jc w:val="both"/>
        <w:rPr>
          <w:b/>
        </w:rPr>
      </w:pPr>
      <w:r w:rsidRPr="00614479">
        <w:rPr>
          <w:b/>
        </w:rPr>
        <w:t xml:space="preserve">VI. CLAUZA DE INTABULARE </w:t>
      </w:r>
    </w:p>
    <w:p w:rsidR="009A69AB" w:rsidRPr="00614479" w:rsidRDefault="009A69AB" w:rsidP="00800EF8">
      <w:pPr>
        <w:jc w:val="both"/>
      </w:pPr>
      <w:r w:rsidRPr="00614479">
        <w:t>6.1. VÂNZĂTORUL consimte la întabularea dreptului de proprietate în cartea funciară a imobilului vândut pe numele și în favoarea CUMPĂRĂTORULUI, cu titlul de cumpărare.</w:t>
      </w:r>
    </w:p>
    <w:p w:rsidR="009A69AB" w:rsidRPr="00614479" w:rsidRDefault="009A69AB" w:rsidP="00800EF8">
      <w:pPr>
        <w:jc w:val="both"/>
      </w:pPr>
      <w:r w:rsidRPr="00614479">
        <w:t>6.2. CUMPĂRĂTORUL solicită întabularea în cartea funciară a dreptului de proprietate asupra imobilului cumpărat pe numele și în favoarea sa, cu titlu de cumpărare.</w:t>
      </w:r>
    </w:p>
    <w:p w:rsidR="009A69AB" w:rsidRPr="00614479" w:rsidRDefault="009A69AB" w:rsidP="00800EF8">
      <w:pPr>
        <w:jc w:val="both"/>
        <w:rPr>
          <w:b/>
        </w:rPr>
      </w:pPr>
    </w:p>
    <w:p w:rsidR="009A69AB" w:rsidRPr="00614479" w:rsidRDefault="009A69AB" w:rsidP="00800EF8">
      <w:pPr>
        <w:jc w:val="both"/>
        <w:rPr>
          <w:b/>
        </w:rPr>
      </w:pPr>
      <w:r w:rsidRPr="00614479">
        <w:rPr>
          <w:b/>
        </w:rPr>
        <w:t>VII. ANEXE</w:t>
      </w:r>
    </w:p>
    <w:p w:rsidR="009A69AB" w:rsidRPr="00614479" w:rsidRDefault="009A69AB" w:rsidP="00800EF8">
      <w:pPr>
        <w:jc w:val="both"/>
      </w:pPr>
      <w:r w:rsidRPr="00614479">
        <w:t>7.1 VÂNZĂTORUL și CUMPĂRĂTORUL au luat la cunoştinţă de anexele prezentului CONTRACT, drept pentru care au semnat în cuprinsul fiecăreia</w:t>
      </w:r>
      <w:r>
        <w:t>,</w:t>
      </w:r>
      <w:r w:rsidRPr="00614479">
        <w:t xml:space="preserve"> </w:t>
      </w:r>
      <w:r>
        <w:t>f</w:t>
      </w:r>
      <w:r w:rsidRPr="00614479">
        <w:t xml:space="preserve">ac parte integrantă din acest CONTRACT următoarele anexe: extras de carte funciară eliberat de Oficiul de Cadastru și Publicitate Imobiliară ………………. la data de ……………………………………… certificat fiscal eliberat de Consiliul Local al ………………………. cu nr. ………………………………..………, </w:t>
      </w:r>
    </w:p>
    <w:p w:rsidR="009A69AB" w:rsidRPr="00614479" w:rsidRDefault="009A69AB" w:rsidP="00800EF8">
      <w:pPr>
        <w:jc w:val="both"/>
        <w:rPr>
          <w:b/>
        </w:rPr>
      </w:pPr>
    </w:p>
    <w:p w:rsidR="009A69AB" w:rsidRPr="00614479" w:rsidRDefault="009A69AB" w:rsidP="00800EF8">
      <w:pPr>
        <w:jc w:val="both"/>
        <w:rPr>
          <w:b/>
        </w:rPr>
      </w:pPr>
      <w:r w:rsidRPr="00614479">
        <w:rPr>
          <w:b/>
        </w:rPr>
        <w:t>VIII. PREVEDERI FINALE</w:t>
      </w:r>
    </w:p>
    <w:p w:rsidR="009A69AB" w:rsidRPr="00614479" w:rsidRDefault="009A69AB" w:rsidP="00800EF8">
      <w:pPr>
        <w:jc w:val="both"/>
      </w:pPr>
      <w:r w:rsidRPr="00614479">
        <w:t>8.1 În cazul nerespectării condiţiilor stipulate în CONTRACT, acest act constituie titlu executoriu și se va investi cu formulă executorie.</w:t>
      </w:r>
    </w:p>
    <w:p w:rsidR="009A69AB" w:rsidRPr="00614479" w:rsidRDefault="009A69AB" w:rsidP="00800EF8">
      <w:pPr>
        <w:jc w:val="both"/>
      </w:pPr>
      <w:r w:rsidRPr="00614479">
        <w:t>8.2. Cheltuielile privind prezentul CONTRACT se achită astfel: onorariul notarial și taxa cadastrală de către CUMPĂRĂTOR. Prezentul CONTRACT a fost citit și explicat în întregime VÂNZĂTORULUI și CUMPĂRĂTORULUI, care au luat la cunoştinţă reciproc de actele de identitate şi cele de proprietate.</w:t>
      </w:r>
    </w:p>
    <w:p w:rsidR="009A69AB" w:rsidRPr="00614479" w:rsidRDefault="009A69AB" w:rsidP="00800EF8">
      <w:pPr>
        <w:jc w:val="both"/>
      </w:pPr>
      <w:r w:rsidRPr="00614479">
        <w:t>8.3. Prezentul CONTRACT reprezintă voinţa completă a părţilor şi înlătură orice înţelegere anterioară încheierii lui.</w:t>
      </w:r>
    </w:p>
    <w:p w:rsidR="009A69AB" w:rsidRDefault="009A69AB" w:rsidP="00614479"/>
    <w:p w:rsidR="009A69AB" w:rsidRDefault="009A69AB" w:rsidP="00614479"/>
    <w:p w:rsidR="009A69AB" w:rsidRDefault="009A69AB" w:rsidP="00614479"/>
    <w:p w:rsidR="009A69AB" w:rsidRDefault="009A69AB" w:rsidP="00614479"/>
    <w:p w:rsidR="009A69AB" w:rsidRDefault="009A69AB" w:rsidP="00614479"/>
    <w:p w:rsidR="009A69AB" w:rsidRDefault="009A69AB" w:rsidP="00614479"/>
    <w:p w:rsidR="009A69AB" w:rsidRDefault="009A69AB" w:rsidP="00614479"/>
    <w:p w:rsidR="009A69AB" w:rsidRDefault="009A69AB" w:rsidP="00614479"/>
    <w:p w:rsidR="009A69AB" w:rsidRPr="00614479" w:rsidRDefault="009A69AB" w:rsidP="00614479"/>
    <w:p w:rsidR="009A69AB" w:rsidRPr="00614479" w:rsidRDefault="009A69AB" w:rsidP="00614479">
      <w:r w:rsidRPr="00614479">
        <w:rPr>
          <w:b/>
        </w:rPr>
        <w:t>VÂNZĂTOR    </w:t>
      </w:r>
      <w:r w:rsidRPr="00614479">
        <w:t xml:space="preserve">                                                                                                    </w:t>
      </w:r>
      <w:r w:rsidRPr="00614479">
        <w:rPr>
          <w:b/>
        </w:rPr>
        <w:t>CUMPĂRĂTOR</w:t>
      </w:r>
    </w:p>
    <w:p w:rsidR="009A69AB" w:rsidRPr="00614479" w:rsidRDefault="009A69AB" w:rsidP="00614479"/>
    <w:p w:rsidR="009A69AB" w:rsidRPr="00614479" w:rsidRDefault="009A69AB" w:rsidP="00A06E0E">
      <w:pPr>
        <w:suppressAutoHyphens w:val="0"/>
        <w:autoSpaceDN/>
        <w:jc w:val="both"/>
        <w:textAlignment w:val="auto"/>
        <w:rPr>
          <w:b/>
          <w:bCs/>
        </w:rPr>
      </w:pPr>
    </w:p>
    <w:sectPr w:rsidR="009A69AB" w:rsidRPr="00614479" w:rsidSect="0089698B">
      <w:footerReference w:type="default" r:id="rId18"/>
      <w:pgSz w:w="12240" w:h="15840"/>
      <w:pgMar w:top="899" w:right="900" w:bottom="1258"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AB" w:rsidRDefault="009A69AB">
      <w:r>
        <w:separator/>
      </w:r>
    </w:p>
  </w:endnote>
  <w:endnote w:type="continuationSeparator" w:id="0">
    <w:p w:rsidR="009A69AB" w:rsidRDefault="009A6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AB" w:rsidRDefault="009A69AB">
    <w:pPr>
      <w:pStyle w:val="Footer"/>
      <w:tabs>
        <w:tab w:val="left" w:pos="262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AB" w:rsidRDefault="009A69AB">
      <w:r>
        <w:rPr>
          <w:color w:val="000000"/>
        </w:rPr>
        <w:separator/>
      </w:r>
    </w:p>
  </w:footnote>
  <w:footnote w:type="continuationSeparator" w:id="0">
    <w:p w:rsidR="009A69AB" w:rsidRDefault="009A6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DB1"/>
    <w:multiLevelType w:val="hybridMultilevel"/>
    <w:tmpl w:val="AECC7182"/>
    <w:lvl w:ilvl="0" w:tplc="04090013">
      <w:start w:val="1"/>
      <w:numFmt w:val="upperRoman"/>
      <w:lvlText w:val="%1."/>
      <w:lvlJc w:val="right"/>
      <w:pPr>
        <w:ind w:left="3735" w:hanging="360"/>
      </w:pPr>
      <w:rPr>
        <w:rFonts w:cs="Times New Roman"/>
      </w:rPr>
    </w:lvl>
    <w:lvl w:ilvl="1" w:tplc="04090019" w:tentative="1">
      <w:start w:val="1"/>
      <w:numFmt w:val="lowerLetter"/>
      <w:lvlText w:val="%2."/>
      <w:lvlJc w:val="left"/>
      <w:pPr>
        <w:ind w:left="4455" w:hanging="360"/>
      </w:pPr>
      <w:rPr>
        <w:rFonts w:cs="Times New Roman"/>
      </w:rPr>
    </w:lvl>
    <w:lvl w:ilvl="2" w:tplc="0409001B" w:tentative="1">
      <w:start w:val="1"/>
      <w:numFmt w:val="lowerRoman"/>
      <w:lvlText w:val="%3."/>
      <w:lvlJc w:val="right"/>
      <w:pPr>
        <w:ind w:left="5175" w:hanging="180"/>
      </w:pPr>
      <w:rPr>
        <w:rFonts w:cs="Times New Roman"/>
      </w:rPr>
    </w:lvl>
    <w:lvl w:ilvl="3" w:tplc="0409000F" w:tentative="1">
      <w:start w:val="1"/>
      <w:numFmt w:val="decimal"/>
      <w:lvlText w:val="%4."/>
      <w:lvlJc w:val="left"/>
      <w:pPr>
        <w:ind w:left="5895" w:hanging="360"/>
      </w:pPr>
      <w:rPr>
        <w:rFonts w:cs="Times New Roman"/>
      </w:rPr>
    </w:lvl>
    <w:lvl w:ilvl="4" w:tplc="04090019" w:tentative="1">
      <w:start w:val="1"/>
      <w:numFmt w:val="lowerLetter"/>
      <w:lvlText w:val="%5."/>
      <w:lvlJc w:val="left"/>
      <w:pPr>
        <w:ind w:left="6615" w:hanging="360"/>
      </w:pPr>
      <w:rPr>
        <w:rFonts w:cs="Times New Roman"/>
      </w:rPr>
    </w:lvl>
    <w:lvl w:ilvl="5" w:tplc="0409001B" w:tentative="1">
      <w:start w:val="1"/>
      <w:numFmt w:val="lowerRoman"/>
      <w:lvlText w:val="%6."/>
      <w:lvlJc w:val="right"/>
      <w:pPr>
        <w:ind w:left="7335" w:hanging="180"/>
      </w:pPr>
      <w:rPr>
        <w:rFonts w:cs="Times New Roman"/>
      </w:rPr>
    </w:lvl>
    <w:lvl w:ilvl="6" w:tplc="0409000F" w:tentative="1">
      <w:start w:val="1"/>
      <w:numFmt w:val="decimal"/>
      <w:lvlText w:val="%7."/>
      <w:lvlJc w:val="left"/>
      <w:pPr>
        <w:ind w:left="8055" w:hanging="360"/>
      </w:pPr>
      <w:rPr>
        <w:rFonts w:cs="Times New Roman"/>
      </w:rPr>
    </w:lvl>
    <w:lvl w:ilvl="7" w:tplc="04090019" w:tentative="1">
      <w:start w:val="1"/>
      <w:numFmt w:val="lowerLetter"/>
      <w:lvlText w:val="%8."/>
      <w:lvlJc w:val="left"/>
      <w:pPr>
        <w:ind w:left="8775" w:hanging="360"/>
      </w:pPr>
      <w:rPr>
        <w:rFonts w:cs="Times New Roman"/>
      </w:rPr>
    </w:lvl>
    <w:lvl w:ilvl="8" w:tplc="0409001B" w:tentative="1">
      <w:start w:val="1"/>
      <w:numFmt w:val="lowerRoman"/>
      <w:lvlText w:val="%9."/>
      <w:lvlJc w:val="right"/>
      <w:pPr>
        <w:ind w:left="9495" w:hanging="180"/>
      </w:pPr>
      <w:rPr>
        <w:rFonts w:cs="Times New Roman"/>
      </w:rPr>
    </w:lvl>
  </w:abstractNum>
  <w:abstractNum w:abstractNumId="1">
    <w:nsid w:val="0C99043C"/>
    <w:multiLevelType w:val="hybridMultilevel"/>
    <w:tmpl w:val="C60C4480"/>
    <w:lvl w:ilvl="0" w:tplc="3DE4C2E0">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E1958E0"/>
    <w:multiLevelType w:val="hybridMultilevel"/>
    <w:tmpl w:val="B378995C"/>
    <w:lvl w:ilvl="0" w:tplc="5A22237A">
      <w:start w:val="3"/>
      <w:numFmt w:val="bullet"/>
      <w:lvlText w:val="-"/>
      <w:lvlJc w:val="left"/>
      <w:pPr>
        <w:ind w:left="2486"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1520FCF"/>
    <w:multiLevelType w:val="hybridMultilevel"/>
    <w:tmpl w:val="71121FA4"/>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25FF5E55"/>
    <w:multiLevelType w:val="hybridMultilevel"/>
    <w:tmpl w:val="8CE0E3AC"/>
    <w:lvl w:ilvl="0" w:tplc="E36C602A">
      <w:start w:val="1"/>
      <w:numFmt w:val="decimal"/>
      <w:lvlText w:val="%1)"/>
      <w:lvlJc w:val="left"/>
      <w:pPr>
        <w:ind w:left="1080" w:hanging="360"/>
      </w:pPr>
      <w:rPr>
        <w:rFonts w:cs="Times New Roman"/>
        <w:b/>
        <w:color w:val="00000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5">
    <w:nsid w:val="2DB2525E"/>
    <w:multiLevelType w:val="multilevel"/>
    <w:tmpl w:val="08F29666"/>
    <w:lvl w:ilvl="0">
      <w:start w:val="1"/>
      <w:numFmt w:val="decimal"/>
      <w:lvlText w:val="%1."/>
      <w:lvlJc w:val="left"/>
      <w:pPr>
        <w:ind w:left="1080" w:hanging="360"/>
      </w:pPr>
      <w:rPr>
        <w:rFonts w:cs="Times New Roman" w:hint="default"/>
        <w:i w:val="0"/>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5117DAF"/>
    <w:multiLevelType w:val="hybridMultilevel"/>
    <w:tmpl w:val="12302C0C"/>
    <w:lvl w:ilvl="0" w:tplc="04090005">
      <w:start w:val="1"/>
      <w:numFmt w:val="bullet"/>
      <w:lvlText w:val=""/>
      <w:lvlJc w:val="left"/>
      <w:pPr>
        <w:ind w:left="3570" w:hanging="360"/>
      </w:pPr>
      <w:rPr>
        <w:rFonts w:ascii="Wingdings" w:hAnsi="Wingdings" w:hint="default"/>
      </w:rPr>
    </w:lvl>
    <w:lvl w:ilvl="1" w:tplc="04090003" w:tentative="1">
      <w:start w:val="1"/>
      <w:numFmt w:val="bullet"/>
      <w:lvlText w:val="o"/>
      <w:lvlJc w:val="left"/>
      <w:pPr>
        <w:ind w:left="4290" w:hanging="360"/>
      </w:pPr>
      <w:rPr>
        <w:rFonts w:ascii="Courier New" w:hAnsi="Courier New" w:hint="default"/>
      </w:rPr>
    </w:lvl>
    <w:lvl w:ilvl="2" w:tplc="04090005" w:tentative="1">
      <w:start w:val="1"/>
      <w:numFmt w:val="bullet"/>
      <w:lvlText w:val=""/>
      <w:lvlJc w:val="left"/>
      <w:pPr>
        <w:ind w:left="5010" w:hanging="360"/>
      </w:pPr>
      <w:rPr>
        <w:rFonts w:ascii="Wingdings" w:hAnsi="Wingdings" w:hint="default"/>
      </w:rPr>
    </w:lvl>
    <w:lvl w:ilvl="3" w:tplc="04090001" w:tentative="1">
      <w:start w:val="1"/>
      <w:numFmt w:val="bullet"/>
      <w:lvlText w:val=""/>
      <w:lvlJc w:val="left"/>
      <w:pPr>
        <w:ind w:left="5730" w:hanging="360"/>
      </w:pPr>
      <w:rPr>
        <w:rFonts w:ascii="Symbol" w:hAnsi="Symbol" w:hint="default"/>
      </w:rPr>
    </w:lvl>
    <w:lvl w:ilvl="4" w:tplc="04090003" w:tentative="1">
      <w:start w:val="1"/>
      <w:numFmt w:val="bullet"/>
      <w:lvlText w:val="o"/>
      <w:lvlJc w:val="left"/>
      <w:pPr>
        <w:ind w:left="6450" w:hanging="360"/>
      </w:pPr>
      <w:rPr>
        <w:rFonts w:ascii="Courier New" w:hAnsi="Courier New" w:hint="default"/>
      </w:rPr>
    </w:lvl>
    <w:lvl w:ilvl="5" w:tplc="04090005" w:tentative="1">
      <w:start w:val="1"/>
      <w:numFmt w:val="bullet"/>
      <w:lvlText w:val=""/>
      <w:lvlJc w:val="left"/>
      <w:pPr>
        <w:ind w:left="7170" w:hanging="360"/>
      </w:pPr>
      <w:rPr>
        <w:rFonts w:ascii="Wingdings" w:hAnsi="Wingdings" w:hint="default"/>
      </w:rPr>
    </w:lvl>
    <w:lvl w:ilvl="6" w:tplc="04090001" w:tentative="1">
      <w:start w:val="1"/>
      <w:numFmt w:val="bullet"/>
      <w:lvlText w:val=""/>
      <w:lvlJc w:val="left"/>
      <w:pPr>
        <w:ind w:left="7890" w:hanging="360"/>
      </w:pPr>
      <w:rPr>
        <w:rFonts w:ascii="Symbol" w:hAnsi="Symbol" w:hint="default"/>
      </w:rPr>
    </w:lvl>
    <w:lvl w:ilvl="7" w:tplc="04090003" w:tentative="1">
      <w:start w:val="1"/>
      <w:numFmt w:val="bullet"/>
      <w:lvlText w:val="o"/>
      <w:lvlJc w:val="left"/>
      <w:pPr>
        <w:ind w:left="8610" w:hanging="360"/>
      </w:pPr>
      <w:rPr>
        <w:rFonts w:ascii="Courier New" w:hAnsi="Courier New" w:hint="default"/>
      </w:rPr>
    </w:lvl>
    <w:lvl w:ilvl="8" w:tplc="04090005" w:tentative="1">
      <w:start w:val="1"/>
      <w:numFmt w:val="bullet"/>
      <w:lvlText w:val=""/>
      <w:lvlJc w:val="left"/>
      <w:pPr>
        <w:ind w:left="9330" w:hanging="360"/>
      </w:pPr>
      <w:rPr>
        <w:rFonts w:ascii="Wingdings" w:hAnsi="Wingdings" w:hint="default"/>
      </w:rPr>
    </w:lvl>
  </w:abstractNum>
  <w:abstractNum w:abstractNumId="7">
    <w:nsid w:val="388918E4"/>
    <w:multiLevelType w:val="hybridMultilevel"/>
    <w:tmpl w:val="99026F5C"/>
    <w:lvl w:ilvl="0" w:tplc="6C78B058">
      <w:start w:val="1"/>
      <w:numFmt w:val="upp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0C57A02"/>
    <w:multiLevelType w:val="hybridMultilevel"/>
    <w:tmpl w:val="E4260AC6"/>
    <w:lvl w:ilvl="0" w:tplc="0B82D8C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4F4859"/>
    <w:multiLevelType w:val="hybridMultilevel"/>
    <w:tmpl w:val="1ECA89DC"/>
    <w:lvl w:ilvl="0" w:tplc="04180017">
      <w:start w:val="1"/>
      <w:numFmt w:val="lowerLetter"/>
      <w:lvlText w:val="%1)"/>
      <w:lvlJc w:val="left"/>
      <w:pPr>
        <w:ind w:left="720" w:hanging="360"/>
      </w:pPr>
      <w:rPr>
        <w:rFonts w:cs="Times New Roman"/>
      </w:rPr>
    </w:lvl>
    <w:lvl w:ilvl="1" w:tplc="5A22237A">
      <w:start w:val="3"/>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48D6780D"/>
    <w:multiLevelType w:val="hybridMultilevel"/>
    <w:tmpl w:val="253E09D0"/>
    <w:lvl w:ilvl="0" w:tplc="607C0DB4">
      <w:start w:val="5"/>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F747F9"/>
    <w:multiLevelType w:val="hybridMultilevel"/>
    <w:tmpl w:val="BF442EF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5A4269D5"/>
    <w:multiLevelType w:val="hybridMultilevel"/>
    <w:tmpl w:val="C8A4D680"/>
    <w:lvl w:ilvl="0" w:tplc="62F6EC68">
      <w:start w:val="1"/>
      <w:numFmt w:val="decimal"/>
      <w:lvlText w:val="%1."/>
      <w:lvlJc w:val="left"/>
      <w:pPr>
        <w:ind w:left="2490" w:hanging="360"/>
      </w:pPr>
      <w:rPr>
        <w:rFonts w:cs="Times New Roman" w:hint="default"/>
        <w:b/>
        <w:bCs w:val="0"/>
      </w:rPr>
    </w:lvl>
    <w:lvl w:ilvl="1" w:tplc="04090019" w:tentative="1">
      <w:start w:val="1"/>
      <w:numFmt w:val="lowerLetter"/>
      <w:lvlText w:val="%2."/>
      <w:lvlJc w:val="left"/>
      <w:pPr>
        <w:ind w:left="3210" w:hanging="360"/>
      </w:pPr>
      <w:rPr>
        <w:rFonts w:cs="Times New Roman"/>
      </w:rPr>
    </w:lvl>
    <w:lvl w:ilvl="2" w:tplc="0409001B" w:tentative="1">
      <w:start w:val="1"/>
      <w:numFmt w:val="lowerRoman"/>
      <w:lvlText w:val="%3."/>
      <w:lvlJc w:val="right"/>
      <w:pPr>
        <w:ind w:left="3930" w:hanging="180"/>
      </w:pPr>
      <w:rPr>
        <w:rFonts w:cs="Times New Roman"/>
      </w:rPr>
    </w:lvl>
    <w:lvl w:ilvl="3" w:tplc="0409000F" w:tentative="1">
      <w:start w:val="1"/>
      <w:numFmt w:val="decimal"/>
      <w:lvlText w:val="%4."/>
      <w:lvlJc w:val="left"/>
      <w:pPr>
        <w:ind w:left="4650" w:hanging="360"/>
      </w:pPr>
      <w:rPr>
        <w:rFonts w:cs="Times New Roman"/>
      </w:rPr>
    </w:lvl>
    <w:lvl w:ilvl="4" w:tplc="04090019" w:tentative="1">
      <w:start w:val="1"/>
      <w:numFmt w:val="lowerLetter"/>
      <w:lvlText w:val="%5."/>
      <w:lvlJc w:val="left"/>
      <w:pPr>
        <w:ind w:left="5370" w:hanging="360"/>
      </w:pPr>
      <w:rPr>
        <w:rFonts w:cs="Times New Roman"/>
      </w:rPr>
    </w:lvl>
    <w:lvl w:ilvl="5" w:tplc="0409001B" w:tentative="1">
      <w:start w:val="1"/>
      <w:numFmt w:val="lowerRoman"/>
      <w:lvlText w:val="%6."/>
      <w:lvlJc w:val="right"/>
      <w:pPr>
        <w:ind w:left="6090" w:hanging="180"/>
      </w:pPr>
      <w:rPr>
        <w:rFonts w:cs="Times New Roman"/>
      </w:rPr>
    </w:lvl>
    <w:lvl w:ilvl="6" w:tplc="0409000F" w:tentative="1">
      <w:start w:val="1"/>
      <w:numFmt w:val="decimal"/>
      <w:lvlText w:val="%7."/>
      <w:lvlJc w:val="left"/>
      <w:pPr>
        <w:ind w:left="6810" w:hanging="360"/>
      </w:pPr>
      <w:rPr>
        <w:rFonts w:cs="Times New Roman"/>
      </w:rPr>
    </w:lvl>
    <w:lvl w:ilvl="7" w:tplc="04090019" w:tentative="1">
      <w:start w:val="1"/>
      <w:numFmt w:val="lowerLetter"/>
      <w:lvlText w:val="%8."/>
      <w:lvlJc w:val="left"/>
      <w:pPr>
        <w:ind w:left="7530" w:hanging="360"/>
      </w:pPr>
      <w:rPr>
        <w:rFonts w:cs="Times New Roman"/>
      </w:rPr>
    </w:lvl>
    <w:lvl w:ilvl="8" w:tplc="0409001B" w:tentative="1">
      <w:start w:val="1"/>
      <w:numFmt w:val="lowerRoman"/>
      <w:lvlText w:val="%9."/>
      <w:lvlJc w:val="right"/>
      <w:pPr>
        <w:ind w:left="8250" w:hanging="180"/>
      </w:pPr>
      <w:rPr>
        <w:rFonts w:cs="Times New Roman"/>
      </w:rPr>
    </w:lvl>
  </w:abstractNum>
  <w:abstractNum w:abstractNumId="13">
    <w:nsid w:val="614307F5"/>
    <w:multiLevelType w:val="hybridMultilevel"/>
    <w:tmpl w:val="37F4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B06E6F"/>
    <w:multiLevelType w:val="hybridMultilevel"/>
    <w:tmpl w:val="67467288"/>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nsid w:val="63AC1518"/>
    <w:multiLevelType w:val="hybridMultilevel"/>
    <w:tmpl w:val="F31630E2"/>
    <w:lvl w:ilvl="0" w:tplc="04090013">
      <w:start w:val="1"/>
      <w:numFmt w:val="upperRoman"/>
      <w:lvlText w:val="%1."/>
      <w:lvlJc w:val="righ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6">
    <w:nsid w:val="6EF87825"/>
    <w:multiLevelType w:val="hybridMultilevel"/>
    <w:tmpl w:val="8670FFD2"/>
    <w:lvl w:ilvl="0" w:tplc="E3107924">
      <w:start w:val="1"/>
      <w:numFmt w:val="upp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65C775D"/>
    <w:multiLevelType w:val="hybridMultilevel"/>
    <w:tmpl w:val="1096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B140F5"/>
    <w:multiLevelType w:val="hybridMultilevel"/>
    <w:tmpl w:val="67C0BF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15"/>
  </w:num>
  <w:num w:numId="6">
    <w:abstractNumId w:val="6"/>
  </w:num>
  <w:num w:numId="7">
    <w:abstractNumId w:val="18"/>
  </w:num>
  <w:num w:numId="8">
    <w:abstractNumId w:val="5"/>
  </w:num>
  <w:num w:numId="9">
    <w:abstractNumId w:val="17"/>
  </w:num>
  <w:num w:numId="10">
    <w:abstractNumId w:val="13"/>
  </w:num>
  <w:num w:numId="11">
    <w:abstractNumId w:val="10"/>
  </w:num>
  <w:num w:numId="12">
    <w:abstractNumId w:val="7"/>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4CE"/>
    <w:rsid w:val="000073BB"/>
    <w:rsid w:val="00010132"/>
    <w:rsid w:val="0001074F"/>
    <w:rsid w:val="00014FC9"/>
    <w:rsid w:val="00037B7F"/>
    <w:rsid w:val="00045805"/>
    <w:rsid w:val="00067BF6"/>
    <w:rsid w:val="000A3211"/>
    <w:rsid w:val="000A456F"/>
    <w:rsid w:val="000C23C0"/>
    <w:rsid w:val="000C781C"/>
    <w:rsid w:val="000D4DCE"/>
    <w:rsid w:val="000E0B81"/>
    <w:rsid w:val="000E24A4"/>
    <w:rsid w:val="000F31B0"/>
    <w:rsid w:val="000F406D"/>
    <w:rsid w:val="000F5374"/>
    <w:rsid w:val="001124C6"/>
    <w:rsid w:val="00117531"/>
    <w:rsid w:val="00123859"/>
    <w:rsid w:val="00135840"/>
    <w:rsid w:val="00136073"/>
    <w:rsid w:val="00147579"/>
    <w:rsid w:val="00157A37"/>
    <w:rsid w:val="00166EAC"/>
    <w:rsid w:val="0016756C"/>
    <w:rsid w:val="001710D6"/>
    <w:rsid w:val="00177CD9"/>
    <w:rsid w:val="001B59AA"/>
    <w:rsid w:val="001C5DC7"/>
    <w:rsid w:val="001D0F89"/>
    <w:rsid w:val="001D5248"/>
    <w:rsid w:val="002007BF"/>
    <w:rsid w:val="002015D0"/>
    <w:rsid w:val="00201D22"/>
    <w:rsid w:val="00202658"/>
    <w:rsid w:val="002075F9"/>
    <w:rsid w:val="002153EF"/>
    <w:rsid w:val="00232D2E"/>
    <w:rsid w:val="0023455B"/>
    <w:rsid w:val="002460C3"/>
    <w:rsid w:val="002469D7"/>
    <w:rsid w:val="00260B55"/>
    <w:rsid w:val="00275954"/>
    <w:rsid w:val="00290C88"/>
    <w:rsid w:val="002A00BA"/>
    <w:rsid w:val="002A6ACC"/>
    <w:rsid w:val="002E01A5"/>
    <w:rsid w:val="0030005F"/>
    <w:rsid w:val="00301FA5"/>
    <w:rsid w:val="00314CA7"/>
    <w:rsid w:val="003327B4"/>
    <w:rsid w:val="00332DDE"/>
    <w:rsid w:val="003350C6"/>
    <w:rsid w:val="00343A93"/>
    <w:rsid w:val="003530C0"/>
    <w:rsid w:val="00356CB7"/>
    <w:rsid w:val="00371B64"/>
    <w:rsid w:val="00381AA9"/>
    <w:rsid w:val="00384646"/>
    <w:rsid w:val="00387E34"/>
    <w:rsid w:val="003A2BFB"/>
    <w:rsid w:val="003A5345"/>
    <w:rsid w:val="003B54AA"/>
    <w:rsid w:val="003C7E2A"/>
    <w:rsid w:val="003E3996"/>
    <w:rsid w:val="003F0BC6"/>
    <w:rsid w:val="003F5188"/>
    <w:rsid w:val="00406651"/>
    <w:rsid w:val="00406DB2"/>
    <w:rsid w:val="00410B11"/>
    <w:rsid w:val="0043268F"/>
    <w:rsid w:val="004367D9"/>
    <w:rsid w:val="00443495"/>
    <w:rsid w:val="00451E27"/>
    <w:rsid w:val="0046219F"/>
    <w:rsid w:val="004771D6"/>
    <w:rsid w:val="0047753A"/>
    <w:rsid w:val="00482227"/>
    <w:rsid w:val="0048235F"/>
    <w:rsid w:val="004D3499"/>
    <w:rsid w:val="004D4022"/>
    <w:rsid w:val="004E1A62"/>
    <w:rsid w:val="004E4F17"/>
    <w:rsid w:val="004E4FB1"/>
    <w:rsid w:val="004E5FED"/>
    <w:rsid w:val="004F4213"/>
    <w:rsid w:val="004F47B1"/>
    <w:rsid w:val="00501D04"/>
    <w:rsid w:val="00520B97"/>
    <w:rsid w:val="005328F7"/>
    <w:rsid w:val="00535217"/>
    <w:rsid w:val="005369A5"/>
    <w:rsid w:val="005517E9"/>
    <w:rsid w:val="00565EE0"/>
    <w:rsid w:val="005737B9"/>
    <w:rsid w:val="005771DC"/>
    <w:rsid w:val="00591C94"/>
    <w:rsid w:val="005A1078"/>
    <w:rsid w:val="005B3736"/>
    <w:rsid w:val="005C06D1"/>
    <w:rsid w:val="005C7CD2"/>
    <w:rsid w:val="005D1F06"/>
    <w:rsid w:val="005D1F24"/>
    <w:rsid w:val="005D2FC2"/>
    <w:rsid w:val="005D595B"/>
    <w:rsid w:val="005E7B49"/>
    <w:rsid w:val="005F4185"/>
    <w:rsid w:val="0060165B"/>
    <w:rsid w:val="00601FE4"/>
    <w:rsid w:val="0060361F"/>
    <w:rsid w:val="00603642"/>
    <w:rsid w:val="00607A1B"/>
    <w:rsid w:val="00614479"/>
    <w:rsid w:val="0063131F"/>
    <w:rsid w:val="006356AE"/>
    <w:rsid w:val="00644C43"/>
    <w:rsid w:val="00651262"/>
    <w:rsid w:val="00653DAE"/>
    <w:rsid w:val="00654390"/>
    <w:rsid w:val="0065591F"/>
    <w:rsid w:val="00667489"/>
    <w:rsid w:val="00672205"/>
    <w:rsid w:val="00696A55"/>
    <w:rsid w:val="006A04EE"/>
    <w:rsid w:val="006A4071"/>
    <w:rsid w:val="006A78C3"/>
    <w:rsid w:val="006B110C"/>
    <w:rsid w:val="006B3363"/>
    <w:rsid w:val="006C08FF"/>
    <w:rsid w:val="006E6285"/>
    <w:rsid w:val="007049CD"/>
    <w:rsid w:val="00723964"/>
    <w:rsid w:val="007273AA"/>
    <w:rsid w:val="00740028"/>
    <w:rsid w:val="007408A3"/>
    <w:rsid w:val="007615FB"/>
    <w:rsid w:val="0077483D"/>
    <w:rsid w:val="00780E53"/>
    <w:rsid w:val="007811EF"/>
    <w:rsid w:val="00781F9F"/>
    <w:rsid w:val="007C1401"/>
    <w:rsid w:val="007C1810"/>
    <w:rsid w:val="007D4CCD"/>
    <w:rsid w:val="007E25A8"/>
    <w:rsid w:val="007F73B6"/>
    <w:rsid w:val="00800EF8"/>
    <w:rsid w:val="00816FF6"/>
    <w:rsid w:val="0083445E"/>
    <w:rsid w:val="00845A10"/>
    <w:rsid w:val="00846E68"/>
    <w:rsid w:val="00853241"/>
    <w:rsid w:val="0089698B"/>
    <w:rsid w:val="008A3921"/>
    <w:rsid w:val="008A7419"/>
    <w:rsid w:val="008B3F1C"/>
    <w:rsid w:val="008B70E7"/>
    <w:rsid w:val="008D1235"/>
    <w:rsid w:val="008F287B"/>
    <w:rsid w:val="00904F59"/>
    <w:rsid w:val="00911B18"/>
    <w:rsid w:val="00937FBC"/>
    <w:rsid w:val="00945AC6"/>
    <w:rsid w:val="009519A7"/>
    <w:rsid w:val="009624EA"/>
    <w:rsid w:val="009648A6"/>
    <w:rsid w:val="00975921"/>
    <w:rsid w:val="00986945"/>
    <w:rsid w:val="00996993"/>
    <w:rsid w:val="009A69AB"/>
    <w:rsid w:val="009B03D7"/>
    <w:rsid w:val="009C1383"/>
    <w:rsid w:val="009D2C7A"/>
    <w:rsid w:val="009D513A"/>
    <w:rsid w:val="009D64E9"/>
    <w:rsid w:val="009D72E2"/>
    <w:rsid w:val="009D77FE"/>
    <w:rsid w:val="009E6D3E"/>
    <w:rsid w:val="009F05E0"/>
    <w:rsid w:val="00A01319"/>
    <w:rsid w:val="00A06E0E"/>
    <w:rsid w:val="00A071F3"/>
    <w:rsid w:val="00A200F1"/>
    <w:rsid w:val="00A22A9B"/>
    <w:rsid w:val="00A45E14"/>
    <w:rsid w:val="00A5497E"/>
    <w:rsid w:val="00A54BCE"/>
    <w:rsid w:val="00A62027"/>
    <w:rsid w:val="00A6209B"/>
    <w:rsid w:val="00A661B6"/>
    <w:rsid w:val="00A66BD3"/>
    <w:rsid w:val="00A74E6F"/>
    <w:rsid w:val="00A76CE2"/>
    <w:rsid w:val="00AB11D0"/>
    <w:rsid w:val="00AD2815"/>
    <w:rsid w:val="00AD7139"/>
    <w:rsid w:val="00AD7BC3"/>
    <w:rsid w:val="00AE2164"/>
    <w:rsid w:val="00AE458F"/>
    <w:rsid w:val="00B143C4"/>
    <w:rsid w:val="00B234EF"/>
    <w:rsid w:val="00B3374C"/>
    <w:rsid w:val="00B42CAC"/>
    <w:rsid w:val="00B52242"/>
    <w:rsid w:val="00B7064C"/>
    <w:rsid w:val="00B80184"/>
    <w:rsid w:val="00B852D4"/>
    <w:rsid w:val="00B87C7D"/>
    <w:rsid w:val="00B92985"/>
    <w:rsid w:val="00B9582A"/>
    <w:rsid w:val="00B958AC"/>
    <w:rsid w:val="00BA1160"/>
    <w:rsid w:val="00BB217E"/>
    <w:rsid w:val="00BC033E"/>
    <w:rsid w:val="00BC425C"/>
    <w:rsid w:val="00BC55CE"/>
    <w:rsid w:val="00BF11D0"/>
    <w:rsid w:val="00BF482F"/>
    <w:rsid w:val="00C0484E"/>
    <w:rsid w:val="00C26C09"/>
    <w:rsid w:val="00C330BC"/>
    <w:rsid w:val="00C3312E"/>
    <w:rsid w:val="00C52D6C"/>
    <w:rsid w:val="00C5703D"/>
    <w:rsid w:val="00C61063"/>
    <w:rsid w:val="00C629F3"/>
    <w:rsid w:val="00C66499"/>
    <w:rsid w:val="00C85EFA"/>
    <w:rsid w:val="00CB2B65"/>
    <w:rsid w:val="00CD4875"/>
    <w:rsid w:val="00CD6C7F"/>
    <w:rsid w:val="00CD7742"/>
    <w:rsid w:val="00CF2B2D"/>
    <w:rsid w:val="00CF3E41"/>
    <w:rsid w:val="00CF5BAA"/>
    <w:rsid w:val="00CF6404"/>
    <w:rsid w:val="00D00B95"/>
    <w:rsid w:val="00D11E20"/>
    <w:rsid w:val="00D1272E"/>
    <w:rsid w:val="00D248A4"/>
    <w:rsid w:val="00D32339"/>
    <w:rsid w:val="00D425CD"/>
    <w:rsid w:val="00D91A70"/>
    <w:rsid w:val="00D95714"/>
    <w:rsid w:val="00DA1C03"/>
    <w:rsid w:val="00DB2AF0"/>
    <w:rsid w:val="00DC3DBE"/>
    <w:rsid w:val="00DC7872"/>
    <w:rsid w:val="00DE2298"/>
    <w:rsid w:val="00DE299B"/>
    <w:rsid w:val="00DF0DE7"/>
    <w:rsid w:val="00E13FFE"/>
    <w:rsid w:val="00E320B2"/>
    <w:rsid w:val="00E3316E"/>
    <w:rsid w:val="00E6733D"/>
    <w:rsid w:val="00E70594"/>
    <w:rsid w:val="00E77D40"/>
    <w:rsid w:val="00E963CC"/>
    <w:rsid w:val="00EA71EB"/>
    <w:rsid w:val="00EC1A37"/>
    <w:rsid w:val="00EC25C1"/>
    <w:rsid w:val="00EC5F5F"/>
    <w:rsid w:val="00ED2ED9"/>
    <w:rsid w:val="00ED52A2"/>
    <w:rsid w:val="00ED73D6"/>
    <w:rsid w:val="00EF3DB7"/>
    <w:rsid w:val="00F072DB"/>
    <w:rsid w:val="00F078C3"/>
    <w:rsid w:val="00F42FE6"/>
    <w:rsid w:val="00F46AEC"/>
    <w:rsid w:val="00F476D5"/>
    <w:rsid w:val="00F574E4"/>
    <w:rsid w:val="00F658CF"/>
    <w:rsid w:val="00F87F53"/>
    <w:rsid w:val="00F919D9"/>
    <w:rsid w:val="00FB3B13"/>
    <w:rsid w:val="00FB5C0E"/>
    <w:rsid w:val="00FD0336"/>
    <w:rsid w:val="00FD11E2"/>
    <w:rsid w:val="00FD23B4"/>
    <w:rsid w:val="00FD44CE"/>
    <w:rsid w:val="00FE1FF1"/>
    <w:rsid w:val="00FE2B0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8B"/>
    <w:pPr>
      <w:suppressAutoHyphens/>
      <w:autoSpaceDN w:val="0"/>
      <w:textAlignment w:val="baseline"/>
    </w:pPr>
    <w:rPr>
      <w:sz w:val="24"/>
      <w:szCs w:val="24"/>
      <w:lang w:val="en-US" w:eastAsia="en-US"/>
    </w:rPr>
  </w:style>
  <w:style w:type="paragraph" w:styleId="Heading1">
    <w:name w:val="heading 1"/>
    <w:basedOn w:val="Normal"/>
    <w:next w:val="Normal"/>
    <w:link w:val="Heading1Char"/>
    <w:uiPriority w:val="99"/>
    <w:qFormat/>
    <w:rsid w:val="0089698B"/>
    <w:pPr>
      <w:keepNext/>
      <w:jc w:val="center"/>
      <w:outlineLvl w:val="0"/>
    </w:pPr>
    <w:rPr>
      <w:b/>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698B"/>
    <w:rPr>
      <w:rFonts w:cs="Times New Roman"/>
      <w:b/>
      <w:sz w:val="24"/>
      <w:szCs w:val="24"/>
      <w:lang w:val="fr-FR" w:eastAsia="en-US" w:bidi="ar-SA"/>
    </w:rPr>
  </w:style>
  <w:style w:type="character" w:styleId="Hyperlink">
    <w:name w:val="Hyperlink"/>
    <w:basedOn w:val="DefaultParagraphFont"/>
    <w:uiPriority w:val="99"/>
    <w:rsid w:val="0089698B"/>
    <w:rPr>
      <w:rFonts w:cs="Times New Roman"/>
      <w:color w:val="000000"/>
      <w:u w:val="single"/>
    </w:rPr>
  </w:style>
  <w:style w:type="paragraph" w:styleId="BodyText">
    <w:name w:val="Body Text"/>
    <w:basedOn w:val="Normal"/>
    <w:link w:val="BodyTextChar"/>
    <w:uiPriority w:val="99"/>
    <w:rsid w:val="0089698B"/>
    <w:pPr>
      <w:ind w:right="-180"/>
      <w:jc w:val="both"/>
    </w:pPr>
    <w:rPr>
      <w:lang w:val="en-GB" w:eastAsia="ro-RO"/>
    </w:rPr>
  </w:style>
  <w:style w:type="character" w:customStyle="1" w:styleId="BodyTextChar">
    <w:name w:val="Body Text Char"/>
    <w:basedOn w:val="DefaultParagraphFont"/>
    <w:link w:val="BodyText"/>
    <w:uiPriority w:val="99"/>
    <w:semiHidden/>
    <w:rsid w:val="00F37E13"/>
    <w:rPr>
      <w:sz w:val="24"/>
      <w:szCs w:val="24"/>
      <w:lang w:val="en-US" w:eastAsia="en-US"/>
    </w:rPr>
  </w:style>
  <w:style w:type="paragraph" w:styleId="BodyText2">
    <w:name w:val="Body Text 2"/>
    <w:basedOn w:val="Normal"/>
    <w:link w:val="BodyText2Char"/>
    <w:uiPriority w:val="99"/>
    <w:rsid w:val="0089698B"/>
    <w:pPr>
      <w:jc w:val="both"/>
    </w:pPr>
    <w:rPr>
      <w:lang w:val="fr-FR"/>
    </w:rPr>
  </w:style>
  <w:style w:type="character" w:customStyle="1" w:styleId="BodyText2Char">
    <w:name w:val="Body Text 2 Char"/>
    <w:basedOn w:val="DefaultParagraphFont"/>
    <w:link w:val="BodyText2"/>
    <w:uiPriority w:val="99"/>
    <w:semiHidden/>
    <w:rsid w:val="00F37E13"/>
    <w:rPr>
      <w:sz w:val="24"/>
      <w:szCs w:val="24"/>
      <w:lang w:val="en-US" w:eastAsia="en-US"/>
    </w:rPr>
  </w:style>
  <w:style w:type="character" w:styleId="Strong">
    <w:name w:val="Strong"/>
    <w:basedOn w:val="DefaultParagraphFont"/>
    <w:uiPriority w:val="99"/>
    <w:qFormat/>
    <w:rsid w:val="0089698B"/>
    <w:rPr>
      <w:rFonts w:cs="Times New Roman"/>
      <w:b/>
      <w:bCs/>
    </w:rPr>
  </w:style>
  <w:style w:type="character" w:customStyle="1" w:styleId="ln2tparagraf">
    <w:name w:val="ln2tparagraf"/>
    <w:basedOn w:val="DefaultParagraphFont"/>
    <w:uiPriority w:val="99"/>
    <w:rsid w:val="0089698B"/>
    <w:rPr>
      <w:rFonts w:cs="Times New Roman"/>
    </w:rPr>
  </w:style>
  <w:style w:type="character" w:customStyle="1" w:styleId="ln2talineat">
    <w:name w:val="ln2talineat"/>
    <w:basedOn w:val="DefaultParagraphFont"/>
    <w:uiPriority w:val="99"/>
    <w:rsid w:val="0089698B"/>
    <w:rPr>
      <w:rFonts w:cs="Times New Roman"/>
    </w:rPr>
  </w:style>
  <w:style w:type="paragraph" w:styleId="HTMLPreformatted">
    <w:name w:val="HTML Preformatted"/>
    <w:basedOn w:val="Normal"/>
    <w:link w:val="HTMLPreformattedChar"/>
    <w:uiPriority w:val="99"/>
    <w:rsid w:val="008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onotype Corsiva"/>
      <w:sz w:val="20"/>
      <w:szCs w:val="20"/>
    </w:rPr>
  </w:style>
  <w:style w:type="character" w:customStyle="1" w:styleId="HTMLPreformattedChar">
    <w:name w:val="HTML Preformatted Char"/>
    <w:basedOn w:val="DefaultParagraphFont"/>
    <w:link w:val="HTMLPreformatted"/>
    <w:uiPriority w:val="99"/>
    <w:semiHidden/>
    <w:rsid w:val="00F37E13"/>
    <w:rPr>
      <w:rFonts w:ascii="Courier New" w:hAnsi="Courier New" w:cs="Courier New"/>
      <w:sz w:val="20"/>
      <w:szCs w:val="20"/>
      <w:lang w:val="en-US" w:eastAsia="en-US"/>
    </w:rPr>
  </w:style>
  <w:style w:type="character" w:customStyle="1" w:styleId="tal1">
    <w:name w:val="tal1"/>
    <w:basedOn w:val="DefaultParagraphFont"/>
    <w:uiPriority w:val="99"/>
    <w:rsid w:val="0089698B"/>
    <w:rPr>
      <w:rFonts w:cs="Times New Roman"/>
    </w:rPr>
  </w:style>
  <w:style w:type="paragraph" w:styleId="Header">
    <w:name w:val="header"/>
    <w:basedOn w:val="Normal"/>
    <w:link w:val="HeaderChar"/>
    <w:uiPriority w:val="99"/>
    <w:rsid w:val="0089698B"/>
    <w:pPr>
      <w:tabs>
        <w:tab w:val="center" w:pos="4153"/>
        <w:tab w:val="right" w:pos="8306"/>
      </w:tabs>
    </w:pPr>
  </w:style>
  <w:style w:type="character" w:customStyle="1" w:styleId="HeaderChar">
    <w:name w:val="Header Char"/>
    <w:basedOn w:val="DefaultParagraphFont"/>
    <w:link w:val="Header"/>
    <w:uiPriority w:val="99"/>
    <w:semiHidden/>
    <w:rsid w:val="00F37E13"/>
    <w:rPr>
      <w:sz w:val="24"/>
      <w:szCs w:val="24"/>
      <w:lang w:val="en-US" w:eastAsia="en-US"/>
    </w:rPr>
  </w:style>
  <w:style w:type="paragraph" w:styleId="Footer">
    <w:name w:val="footer"/>
    <w:basedOn w:val="Normal"/>
    <w:link w:val="FooterChar"/>
    <w:uiPriority w:val="99"/>
    <w:rsid w:val="0089698B"/>
    <w:pPr>
      <w:tabs>
        <w:tab w:val="center" w:pos="4320"/>
        <w:tab w:val="right" w:pos="8640"/>
      </w:tabs>
    </w:pPr>
  </w:style>
  <w:style w:type="character" w:customStyle="1" w:styleId="FooterChar">
    <w:name w:val="Footer Char"/>
    <w:basedOn w:val="DefaultParagraphFont"/>
    <w:link w:val="Footer"/>
    <w:uiPriority w:val="99"/>
    <w:rsid w:val="0089698B"/>
    <w:rPr>
      <w:rFonts w:cs="Times New Roman"/>
      <w:sz w:val="24"/>
      <w:szCs w:val="24"/>
      <w:lang w:val="en-US" w:eastAsia="en-US" w:bidi="ar-SA"/>
    </w:rPr>
  </w:style>
  <w:style w:type="character" w:styleId="PageNumber">
    <w:name w:val="page number"/>
    <w:basedOn w:val="DefaultParagraphFont"/>
    <w:uiPriority w:val="99"/>
    <w:rsid w:val="0089698B"/>
    <w:rPr>
      <w:rFonts w:cs="Times New Roman"/>
    </w:rPr>
  </w:style>
  <w:style w:type="character" w:customStyle="1" w:styleId="tli1">
    <w:name w:val="tli1"/>
    <w:basedOn w:val="DefaultParagraphFont"/>
    <w:uiPriority w:val="99"/>
    <w:rsid w:val="0089698B"/>
    <w:rPr>
      <w:rFonts w:cs="Times New Roman"/>
    </w:rPr>
  </w:style>
  <w:style w:type="paragraph" w:styleId="BodyTextIndent">
    <w:name w:val="Body Text Indent"/>
    <w:basedOn w:val="Normal"/>
    <w:link w:val="BodyTextIndentChar"/>
    <w:uiPriority w:val="99"/>
    <w:rsid w:val="0089698B"/>
    <w:pPr>
      <w:spacing w:after="120"/>
      <w:ind w:left="360"/>
    </w:pPr>
  </w:style>
  <w:style w:type="character" w:customStyle="1" w:styleId="BodyTextIndentChar">
    <w:name w:val="Body Text Indent Char"/>
    <w:basedOn w:val="DefaultParagraphFont"/>
    <w:link w:val="BodyTextIndent"/>
    <w:uiPriority w:val="99"/>
    <w:semiHidden/>
    <w:rsid w:val="00F37E13"/>
    <w:rPr>
      <w:sz w:val="24"/>
      <w:szCs w:val="24"/>
      <w:lang w:val="en-US" w:eastAsia="en-US"/>
    </w:rPr>
  </w:style>
  <w:style w:type="paragraph" w:styleId="BalloonText">
    <w:name w:val="Balloon Text"/>
    <w:basedOn w:val="Normal"/>
    <w:link w:val="BalloonTextChar"/>
    <w:uiPriority w:val="99"/>
    <w:rsid w:val="0089698B"/>
    <w:rPr>
      <w:rFonts w:ascii="Tahoma" w:hAnsi="Tahoma" w:cs="Tahoma"/>
      <w:sz w:val="16"/>
      <w:szCs w:val="16"/>
    </w:rPr>
  </w:style>
  <w:style w:type="character" w:customStyle="1" w:styleId="BalloonTextChar">
    <w:name w:val="Balloon Text Char"/>
    <w:basedOn w:val="DefaultParagraphFont"/>
    <w:link w:val="BalloonText"/>
    <w:uiPriority w:val="99"/>
    <w:rsid w:val="0089698B"/>
    <w:rPr>
      <w:rFonts w:ascii="Tahoma" w:hAnsi="Tahoma" w:cs="Tahoma"/>
      <w:sz w:val="16"/>
      <w:szCs w:val="16"/>
      <w:lang w:val="en-US" w:eastAsia="en-US" w:bidi="ar-SA"/>
    </w:rPr>
  </w:style>
  <w:style w:type="paragraph" w:customStyle="1" w:styleId="PreformatatHTML1">
    <w:name w:val="Preformatat HTML1"/>
    <w:basedOn w:val="Normal"/>
    <w:uiPriority w:val="99"/>
    <w:rsid w:val="0089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onotype Corsiva"/>
      <w:sz w:val="20"/>
      <w:szCs w:val="20"/>
    </w:rPr>
  </w:style>
  <w:style w:type="character" w:customStyle="1" w:styleId="ln2tarticol">
    <w:name w:val="ln2tarticol"/>
    <w:basedOn w:val="DefaultParagraphFont"/>
    <w:uiPriority w:val="99"/>
    <w:rsid w:val="0089698B"/>
    <w:rPr>
      <w:rFonts w:cs="Times New Roman"/>
    </w:rPr>
  </w:style>
  <w:style w:type="character" w:customStyle="1" w:styleId="ln2tlitera">
    <w:name w:val="ln2tlitera"/>
    <w:basedOn w:val="DefaultParagraphFont"/>
    <w:uiPriority w:val="99"/>
    <w:rsid w:val="0089698B"/>
    <w:rPr>
      <w:rFonts w:cs="Times New Roman"/>
    </w:rPr>
  </w:style>
  <w:style w:type="character" w:customStyle="1" w:styleId="ln2articol1">
    <w:name w:val="ln2articol1"/>
    <w:basedOn w:val="DefaultParagraphFont"/>
    <w:uiPriority w:val="99"/>
    <w:rsid w:val="0089698B"/>
    <w:rPr>
      <w:rFonts w:cs="Times New Roman"/>
    </w:rPr>
  </w:style>
  <w:style w:type="character" w:customStyle="1" w:styleId="ln2alineat1">
    <w:name w:val="ln2alineat1"/>
    <w:basedOn w:val="DefaultParagraphFont"/>
    <w:uiPriority w:val="99"/>
    <w:rsid w:val="0089698B"/>
    <w:rPr>
      <w:rFonts w:cs="Times New Roman"/>
    </w:rPr>
  </w:style>
  <w:style w:type="character" w:customStyle="1" w:styleId="ln2litera1">
    <w:name w:val="ln2litera1"/>
    <w:basedOn w:val="DefaultParagraphFont"/>
    <w:uiPriority w:val="99"/>
    <w:rsid w:val="0089698B"/>
    <w:rPr>
      <w:rFonts w:cs="Times New Roman"/>
    </w:rPr>
  </w:style>
  <w:style w:type="paragraph" w:styleId="NoSpacing">
    <w:name w:val="No Spacing"/>
    <w:uiPriority w:val="99"/>
    <w:qFormat/>
    <w:rsid w:val="0089698B"/>
    <w:pPr>
      <w:suppressAutoHyphens/>
      <w:autoSpaceDN w:val="0"/>
      <w:textAlignment w:val="baseline"/>
    </w:pPr>
    <w:rPr>
      <w:sz w:val="24"/>
      <w:szCs w:val="24"/>
      <w:lang w:val="en-US" w:eastAsia="en-US"/>
    </w:rPr>
  </w:style>
  <w:style w:type="paragraph" w:customStyle="1" w:styleId="Default">
    <w:name w:val="Default"/>
    <w:uiPriority w:val="99"/>
    <w:rsid w:val="0089698B"/>
    <w:pPr>
      <w:suppressAutoHyphens/>
      <w:autoSpaceDE w:val="0"/>
      <w:autoSpaceDN w:val="0"/>
      <w:textAlignment w:val="baseline"/>
    </w:pPr>
    <w:rPr>
      <w:rFonts w:ascii="Calibri" w:hAnsi="Calibri" w:cs="Calibri"/>
      <w:color w:val="000000"/>
      <w:sz w:val="24"/>
      <w:szCs w:val="24"/>
    </w:rPr>
  </w:style>
  <w:style w:type="paragraph" w:customStyle="1" w:styleId="Style23">
    <w:name w:val="Style23"/>
    <w:basedOn w:val="Normal"/>
    <w:uiPriority w:val="99"/>
    <w:rsid w:val="0089698B"/>
    <w:pPr>
      <w:widowControl w:val="0"/>
      <w:autoSpaceDE w:val="0"/>
      <w:spacing w:line="322" w:lineRule="exact"/>
      <w:ind w:firstLine="1272"/>
    </w:pPr>
  </w:style>
  <w:style w:type="paragraph" w:customStyle="1" w:styleId="Style40">
    <w:name w:val="Style40"/>
    <w:basedOn w:val="Normal"/>
    <w:uiPriority w:val="99"/>
    <w:rsid w:val="0089698B"/>
    <w:pPr>
      <w:widowControl w:val="0"/>
      <w:autoSpaceDE w:val="0"/>
      <w:spacing w:line="360" w:lineRule="exact"/>
      <w:ind w:firstLine="1224"/>
    </w:pPr>
  </w:style>
  <w:style w:type="character" w:customStyle="1" w:styleId="FontStyle61">
    <w:name w:val="Font Style61"/>
    <w:basedOn w:val="DefaultParagraphFont"/>
    <w:uiPriority w:val="99"/>
    <w:rsid w:val="0089698B"/>
    <w:rPr>
      <w:rFonts w:ascii="Times New Roman" w:hAnsi="Times New Roman" w:cs="Times New Roman"/>
      <w:b/>
      <w:bCs/>
      <w:sz w:val="28"/>
      <w:szCs w:val="28"/>
    </w:rPr>
  </w:style>
  <w:style w:type="character" w:customStyle="1" w:styleId="FontStyle62">
    <w:name w:val="Font Style62"/>
    <w:basedOn w:val="DefaultParagraphFont"/>
    <w:uiPriority w:val="99"/>
    <w:rsid w:val="0089698B"/>
    <w:rPr>
      <w:rFonts w:ascii="Times New Roman" w:hAnsi="Times New Roman" w:cs="Times New Roman"/>
      <w:sz w:val="26"/>
      <w:szCs w:val="26"/>
    </w:rPr>
  </w:style>
  <w:style w:type="character" w:customStyle="1" w:styleId="FontStyle66">
    <w:name w:val="Font Style66"/>
    <w:basedOn w:val="DefaultParagraphFont"/>
    <w:uiPriority w:val="99"/>
    <w:rsid w:val="0089698B"/>
    <w:rPr>
      <w:rFonts w:ascii="Times New Roman" w:hAnsi="Times New Roman" w:cs="Times New Roman"/>
      <w:b/>
      <w:bCs/>
      <w:i/>
      <w:iCs/>
      <w:sz w:val="18"/>
      <w:szCs w:val="18"/>
    </w:rPr>
  </w:style>
  <w:style w:type="character" w:customStyle="1" w:styleId="FontStyle67">
    <w:name w:val="Font Style67"/>
    <w:basedOn w:val="DefaultParagraphFont"/>
    <w:uiPriority w:val="99"/>
    <w:rsid w:val="0089698B"/>
    <w:rPr>
      <w:rFonts w:ascii="Times New Roman" w:hAnsi="Times New Roman" w:cs="Times New Roman"/>
      <w:b/>
      <w:bCs/>
      <w:sz w:val="26"/>
      <w:szCs w:val="26"/>
    </w:rPr>
  </w:style>
  <w:style w:type="character" w:customStyle="1" w:styleId="FontStyle71">
    <w:name w:val="Font Style71"/>
    <w:basedOn w:val="DefaultParagraphFont"/>
    <w:uiPriority w:val="99"/>
    <w:rsid w:val="0089698B"/>
    <w:rPr>
      <w:rFonts w:ascii="Times New Roman" w:hAnsi="Times New Roman" w:cs="Times New Roman"/>
      <w:i/>
      <w:iCs/>
      <w:sz w:val="18"/>
      <w:szCs w:val="18"/>
    </w:rPr>
  </w:style>
  <w:style w:type="character" w:customStyle="1" w:styleId="ln2tsectiune">
    <w:name w:val="ln2tsectiune"/>
    <w:basedOn w:val="DefaultParagraphFont"/>
    <w:uiPriority w:val="99"/>
    <w:rsid w:val="0089698B"/>
    <w:rPr>
      <w:rFonts w:cs="Times New Roman"/>
    </w:rPr>
  </w:style>
  <w:style w:type="character" w:customStyle="1" w:styleId="Heading12">
    <w:name w:val="Heading #1 (2)_"/>
    <w:basedOn w:val="DefaultParagraphFont"/>
    <w:uiPriority w:val="99"/>
    <w:rsid w:val="0089698B"/>
    <w:rPr>
      <w:rFonts w:cs="Times New Roman"/>
      <w:b/>
      <w:bCs/>
      <w:sz w:val="26"/>
      <w:szCs w:val="26"/>
      <w:lang w:bidi="ar-SA"/>
    </w:rPr>
  </w:style>
  <w:style w:type="paragraph" w:customStyle="1" w:styleId="Heading120">
    <w:name w:val="Heading #1 (2)"/>
    <w:basedOn w:val="Normal"/>
    <w:uiPriority w:val="99"/>
    <w:rsid w:val="0089698B"/>
    <w:pPr>
      <w:shd w:val="clear" w:color="auto" w:fill="FFFFFF"/>
      <w:spacing w:after="1020" w:line="240" w:lineRule="atLeast"/>
      <w:outlineLvl w:val="0"/>
    </w:pPr>
    <w:rPr>
      <w:b/>
      <w:bCs/>
      <w:sz w:val="26"/>
      <w:szCs w:val="26"/>
    </w:rPr>
  </w:style>
  <w:style w:type="character" w:customStyle="1" w:styleId="Bodytext0">
    <w:name w:val="Body text_"/>
    <w:basedOn w:val="DefaultParagraphFont"/>
    <w:uiPriority w:val="99"/>
    <w:rsid w:val="0089698B"/>
    <w:rPr>
      <w:rFonts w:cs="Times New Roman"/>
      <w:sz w:val="26"/>
      <w:szCs w:val="26"/>
      <w:lang w:bidi="ar-SA"/>
    </w:rPr>
  </w:style>
  <w:style w:type="character" w:customStyle="1" w:styleId="Bodytext6">
    <w:name w:val="Body text (6)"/>
    <w:basedOn w:val="DefaultParagraphFont"/>
    <w:uiPriority w:val="99"/>
    <w:rsid w:val="0089698B"/>
    <w:rPr>
      <w:rFonts w:ascii="Times New Roman" w:hAnsi="Times New Roman" w:cs="Times New Roman"/>
      <w:i/>
      <w:iCs/>
      <w:spacing w:val="0"/>
      <w:sz w:val="27"/>
      <w:szCs w:val="27"/>
    </w:rPr>
  </w:style>
  <w:style w:type="character" w:customStyle="1" w:styleId="Bodytext132">
    <w:name w:val="Body text + 132"/>
    <w:basedOn w:val="Bodytext0"/>
    <w:uiPriority w:val="99"/>
    <w:rsid w:val="0089698B"/>
    <w:rPr>
      <w:b/>
      <w:bCs/>
      <w:i/>
      <w:iCs/>
      <w:sz w:val="27"/>
      <w:szCs w:val="27"/>
    </w:rPr>
  </w:style>
  <w:style w:type="character" w:customStyle="1" w:styleId="BodyText1">
    <w:name w:val="Body Text1"/>
    <w:basedOn w:val="Bodytext0"/>
    <w:uiPriority w:val="99"/>
    <w:rsid w:val="0089698B"/>
  </w:style>
  <w:style w:type="character" w:customStyle="1" w:styleId="Bodytext20">
    <w:name w:val="Body text2"/>
    <w:basedOn w:val="Bodytext0"/>
    <w:uiPriority w:val="99"/>
    <w:rsid w:val="0089698B"/>
    <w:rPr>
      <w:u w:val="single"/>
    </w:rPr>
  </w:style>
  <w:style w:type="character" w:customStyle="1" w:styleId="Bodytext131">
    <w:name w:val="Body text + 131"/>
    <w:basedOn w:val="Bodytext0"/>
    <w:uiPriority w:val="99"/>
    <w:rsid w:val="0089698B"/>
    <w:rPr>
      <w:b/>
      <w:bCs/>
      <w:i/>
      <w:iCs/>
      <w:sz w:val="27"/>
      <w:szCs w:val="27"/>
    </w:rPr>
  </w:style>
  <w:style w:type="character" w:customStyle="1" w:styleId="BodytextBold">
    <w:name w:val="Body text + Bold"/>
    <w:basedOn w:val="Bodytext0"/>
    <w:uiPriority w:val="99"/>
    <w:rsid w:val="0089698B"/>
    <w:rPr>
      <w:b/>
      <w:bCs/>
    </w:rPr>
  </w:style>
  <w:style w:type="paragraph" w:customStyle="1" w:styleId="Bodytext10">
    <w:name w:val="Body text1"/>
    <w:basedOn w:val="Normal"/>
    <w:uiPriority w:val="99"/>
    <w:rsid w:val="0089698B"/>
    <w:pPr>
      <w:shd w:val="clear" w:color="auto" w:fill="FFFFFF"/>
      <w:spacing w:after="360" w:line="288" w:lineRule="exact"/>
      <w:jc w:val="center"/>
    </w:pPr>
    <w:rPr>
      <w:sz w:val="26"/>
      <w:szCs w:val="26"/>
    </w:rPr>
  </w:style>
  <w:style w:type="character" w:customStyle="1" w:styleId="Bodytext4">
    <w:name w:val="Body text (4)_"/>
    <w:basedOn w:val="DefaultParagraphFont"/>
    <w:uiPriority w:val="99"/>
    <w:rsid w:val="0089698B"/>
    <w:rPr>
      <w:rFonts w:cs="Times New Roman"/>
      <w:b/>
      <w:bCs/>
      <w:i/>
      <w:iCs/>
      <w:sz w:val="27"/>
      <w:szCs w:val="27"/>
      <w:lang w:bidi="ar-SA"/>
    </w:rPr>
  </w:style>
  <w:style w:type="paragraph" w:customStyle="1" w:styleId="Bodytext41">
    <w:name w:val="Body text (4)1"/>
    <w:basedOn w:val="Normal"/>
    <w:uiPriority w:val="99"/>
    <w:rsid w:val="0089698B"/>
    <w:pPr>
      <w:shd w:val="clear" w:color="auto" w:fill="FFFFFF"/>
      <w:spacing w:before="60" w:after="60" w:line="240" w:lineRule="atLeast"/>
    </w:pPr>
    <w:rPr>
      <w:b/>
      <w:bCs/>
      <w:i/>
      <w:iCs/>
      <w:sz w:val="27"/>
      <w:szCs w:val="27"/>
    </w:rPr>
  </w:style>
  <w:style w:type="character" w:customStyle="1" w:styleId="Bodytext40">
    <w:name w:val="Body text (4)"/>
    <w:basedOn w:val="Bodytext4"/>
    <w:uiPriority w:val="99"/>
    <w:rsid w:val="0089698B"/>
  </w:style>
  <w:style w:type="character" w:customStyle="1" w:styleId="Bodytext44">
    <w:name w:val="Body text (4)4"/>
    <w:basedOn w:val="Bodytext4"/>
    <w:uiPriority w:val="99"/>
    <w:rsid w:val="0089698B"/>
  </w:style>
  <w:style w:type="paragraph" w:customStyle="1" w:styleId="Style1">
    <w:name w:val="Style1"/>
    <w:basedOn w:val="Bodytext10"/>
    <w:uiPriority w:val="99"/>
    <w:rsid w:val="0089698B"/>
    <w:pPr>
      <w:shd w:val="clear" w:color="auto" w:fill="auto"/>
      <w:spacing w:after="0" w:line="240" w:lineRule="auto"/>
      <w:ind w:firstLine="697"/>
      <w:jc w:val="both"/>
    </w:pPr>
    <w:rPr>
      <w:sz w:val="28"/>
      <w:szCs w:val="28"/>
      <w:lang w:val="ro-RO"/>
    </w:rPr>
  </w:style>
  <w:style w:type="paragraph" w:customStyle="1" w:styleId="StyleHeading1214ptBlueJustifiedFirstline131cm">
    <w:name w:val="Style Heading #1 (2) + 14 pt Blue Justified First line:  131 cm..."/>
    <w:basedOn w:val="Heading120"/>
    <w:uiPriority w:val="99"/>
    <w:rsid w:val="0089698B"/>
    <w:pPr>
      <w:shd w:val="clear" w:color="auto" w:fill="auto"/>
      <w:spacing w:after="0" w:line="320" w:lineRule="exact"/>
      <w:ind w:firstLine="740"/>
      <w:jc w:val="both"/>
    </w:pPr>
    <w:rPr>
      <w:sz w:val="28"/>
      <w:szCs w:val="20"/>
    </w:rPr>
  </w:style>
  <w:style w:type="character" w:styleId="Emphasis">
    <w:name w:val="Emphasis"/>
    <w:basedOn w:val="DefaultParagraphFont"/>
    <w:uiPriority w:val="99"/>
    <w:qFormat/>
    <w:rsid w:val="0089698B"/>
    <w:rPr>
      <w:rFonts w:cs="Times New Roman"/>
      <w:i/>
      <w:iCs/>
    </w:rPr>
  </w:style>
  <w:style w:type="paragraph" w:styleId="Subtitle">
    <w:name w:val="Subtitle"/>
    <w:basedOn w:val="Normal"/>
    <w:next w:val="Normal"/>
    <w:link w:val="SubtitleChar"/>
    <w:uiPriority w:val="99"/>
    <w:qFormat/>
    <w:rsid w:val="0089698B"/>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rsid w:val="0089698B"/>
    <w:rPr>
      <w:rFonts w:ascii="Calibri Light" w:hAnsi="Calibri Light" w:cs="Times New Roman"/>
      <w:sz w:val="24"/>
      <w:szCs w:val="24"/>
    </w:rPr>
  </w:style>
  <w:style w:type="paragraph" w:styleId="ListParagraph">
    <w:name w:val="List Paragraph"/>
    <w:basedOn w:val="Normal"/>
    <w:uiPriority w:val="99"/>
    <w:qFormat/>
    <w:rsid w:val="007F73B6"/>
    <w:pPr>
      <w:ind w:left="720"/>
      <w:contextualSpacing/>
    </w:pPr>
  </w:style>
  <w:style w:type="character" w:customStyle="1" w:styleId="UnresolvedMention">
    <w:name w:val="Unresolved Mention"/>
    <w:basedOn w:val="DefaultParagraphFont"/>
    <w:uiPriority w:val="99"/>
    <w:semiHidden/>
    <w:rsid w:val="00F87F5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4134043">
      <w:marLeft w:val="0"/>
      <w:marRight w:val="0"/>
      <w:marTop w:val="0"/>
      <w:marBottom w:val="0"/>
      <w:divBdr>
        <w:top w:val="none" w:sz="0" w:space="0" w:color="auto"/>
        <w:left w:val="none" w:sz="0" w:space="0" w:color="auto"/>
        <w:bottom w:val="none" w:sz="0" w:space="0" w:color="auto"/>
        <w:right w:val="none" w:sz="0" w:space="0" w:color="auto"/>
      </w:divBdr>
    </w:div>
    <w:div w:id="211413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imariaboldu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m&#259;riaboldur@gmail.com" TargetMode="External"/><Relationship Id="rId17" Type="http://schemas.openxmlformats.org/officeDocument/2006/relationships/hyperlink" Target="http://www.primariaboldur" TargetMode="External"/><Relationship Id="rId2" Type="http://schemas.openxmlformats.org/officeDocument/2006/relationships/styles" Target="styles.xml"/><Relationship Id="rId16" Type="http://schemas.openxmlformats.org/officeDocument/2006/relationships/hyperlink" Target="http://www.primariabold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259;riaboldur@gmail.com" TargetMode="External"/><Relationship Id="rId5" Type="http://schemas.openxmlformats.org/officeDocument/2006/relationships/footnotes" Target="footnotes.xml"/><Relationship Id="rId15" Type="http://schemas.openxmlformats.org/officeDocument/2006/relationships/hyperlink" Target="http://www.primariaboldur.ro" TargetMode="External"/><Relationship Id="rId10" Type="http://schemas.openxmlformats.org/officeDocument/2006/relationships/hyperlink" Target="http://www.primariaboldur.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259;riaboldur@gmail.com" TargetMode="External"/><Relationship Id="rId14" Type="http://schemas.openxmlformats.org/officeDocument/2006/relationships/hyperlink" Target="mailto:primariabold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19</Pages>
  <Words>6240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AS4CE</cp:lastModifiedBy>
  <cp:revision>113</cp:revision>
  <cp:lastPrinted>2019-07-30T09:17:00Z</cp:lastPrinted>
  <dcterms:created xsi:type="dcterms:W3CDTF">2019-12-04T06:41:00Z</dcterms:created>
  <dcterms:modified xsi:type="dcterms:W3CDTF">2019-12-11T07:16:00Z</dcterms:modified>
</cp:coreProperties>
</file>