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F5D7" w14:textId="780B5B92" w:rsidR="00D73CFD" w:rsidRPr="000F42EA" w:rsidRDefault="00F448D5" w:rsidP="00C579F2">
      <w:pPr>
        <w:tabs>
          <w:tab w:val="center" w:pos="4513"/>
        </w:tabs>
        <w:spacing w:line="276" w:lineRule="auto"/>
      </w:pPr>
      <w:r w:rsidRPr="000F42EA">
        <w:rPr>
          <w:noProof/>
          <w:lang w:eastAsia="ro-RO"/>
        </w:rPr>
        <w:drawing>
          <wp:anchor distT="0" distB="0" distL="114300" distR="114300" simplePos="0" relativeHeight="251657216" behindDoc="1" locked="0" layoutInCell="1" allowOverlap="1" wp14:anchorId="4A672AFB" wp14:editId="72E8B3A0">
            <wp:simplePos x="0" y="0"/>
            <wp:positionH relativeFrom="column">
              <wp:posOffset>5276850</wp:posOffset>
            </wp:positionH>
            <wp:positionV relativeFrom="paragraph">
              <wp:posOffset>-30480</wp:posOffset>
            </wp:positionV>
            <wp:extent cx="666750" cy="900430"/>
            <wp:effectExtent l="19050" t="0" r="0" b="0"/>
            <wp:wrapNone/>
            <wp:docPr id="6" name="Picture 6" descr="http://lege5.ro/GetImage?id=8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e5.ro/GetImage?id=89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D72" w:rsidRPr="000F42EA">
        <w:t xml:space="preserve"> </w:t>
      </w:r>
      <w:r w:rsidR="00D73CFD" w:rsidRPr="000F42EA">
        <w:tab/>
      </w:r>
      <w:r w:rsidRPr="000F42EA">
        <w:rPr>
          <w:noProof/>
          <w:lang w:eastAsia="ro-RO"/>
        </w:rPr>
        <w:drawing>
          <wp:anchor distT="0" distB="0" distL="114300" distR="114300" simplePos="0" relativeHeight="251656192" behindDoc="1" locked="0" layoutInCell="1" allowOverlap="1" wp14:anchorId="643FF629" wp14:editId="04D3789C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632460" cy="895350"/>
            <wp:effectExtent l="19050" t="0" r="0" b="0"/>
            <wp:wrapNone/>
            <wp:docPr id="5" name="irc_mi" descr="http://www.worldwideromania.com/wp-content/uploads/2013/1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wideromania.com/wp-content/uploads/2013/11/stema-romani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CFD" w:rsidRPr="000F42EA">
        <w:t xml:space="preserve">                 </w:t>
      </w:r>
      <w:r w:rsidR="00D73CFD" w:rsidRPr="000F42EA">
        <w:rPr>
          <w:b/>
        </w:rPr>
        <w:t>ROMÂNIA</w:t>
      </w:r>
    </w:p>
    <w:p w14:paraId="423FFDD1" w14:textId="77777777" w:rsidR="00D73CFD" w:rsidRPr="000F42EA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>JUDEŢUL MUREŞ</w:t>
      </w:r>
    </w:p>
    <w:p w14:paraId="2BF9040F" w14:textId="77777777" w:rsidR="00D73CFD" w:rsidRPr="000F42EA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>COMUNA GURGHIU</w:t>
      </w:r>
    </w:p>
    <w:p w14:paraId="0B1D71B8" w14:textId="77777777" w:rsidR="00D73CFD" w:rsidRPr="000F42EA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>PRIMARIA</w:t>
      </w:r>
    </w:p>
    <w:p w14:paraId="03A05127" w14:textId="3E9DDD7C" w:rsidR="00D73CFD" w:rsidRPr="000F42EA" w:rsidRDefault="00D73CFD" w:rsidP="00C579F2">
      <w:pPr>
        <w:tabs>
          <w:tab w:val="center" w:pos="4513"/>
          <w:tab w:val="right" w:pos="9026"/>
        </w:tabs>
        <w:spacing w:line="276" w:lineRule="auto"/>
        <w:jc w:val="center"/>
        <w:rPr>
          <w:sz w:val="20"/>
          <w:szCs w:val="20"/>
        </w:rPr>
      </w:pPr>
      <w:r w:rsidRPr="000F42EA">
        <w:rPr>
          <w:sz w:val="20"/>
          <w:szCs w:val="20"/>
        </w:rPr>
        <w:t>Gurghiu,  str. Petru Maior,  nr. 8,  jud. Mure</w:t>
      </w:r>
      <w:r w:rsidR="00150E1C" w:rsidRPr="000F42EA">
        <w:rPr>
          <w:sz w:val="20"/>
          <w:szCs w:val="20"/>
        </w:rPr>
        <w:t>ș</w:t>
      </w:r>
    </w:p>
    <w:p w14:paraId="3855E636" w14:textId="77777777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</w:rPr>
      </w:pPr>
      <w:r w:rsidRPr="000F42EA">
        <w:rPr>
          <w:sz w:val="20"/>
          <w:szCs w:val="20"/>
        </w:rPr>
        <w:t xml:space="preserve">                                                                     CF.5409635 </w:t>
      </w:r>
      <w:r w:rsidR="00D73CFD" w:rsidRPr="000F42EA">
        <w:rPr>
          <w:sz w:val="20"/>
          <w:szCs w:val="20"/>
        </w:rPr>
        <w:t>tel. 0265 536 003   fax. 0265 536 094  e-mail:</w:t>
      </w:r>
      <w:r w:rsidR="00D73CFD" w:rsidRPr="000F42EA">
        <w:rPr>
          <w:b/>
          <w:sz w:val="20"/>
          <w:szCs w:val="20"/>
        </w:rPr>
        <w:t xml:space="preserve"> </w:t>
      </w:r>
    </w:p>
    <w:p w14:paraId="7667A713" w14:textId="77777777" w:rsidR="00EC7847" w:rsidRPr="000F42EA" w:rsidRDefault="003D3CDE" w:rsidP="00C579F2">
      <w:pPr>
        <w:pBdr>
          <w:bottom w:val="single" w:sz="12" w:space="1" w:color="auto"/>
        </w:pBdr>
        <w:tabs>
          <w:tab w:val="center" w:pos="4513"/>
          <w:tab w:val="right" w:pos="9026"/>
        </w:tabs>
        <w:spacing w:line="276" w:lineRule="auto"/>
        <w:rPr>
          <w:i/>
          <w:sz w:val="20"/>
          <w:szCs w:val="20"/>
        </w:rPr>
      </w:pPr>
      <w:r w:rsidRPr="000F42EA">
        <w:rPr>
          <w:i/>
          <w:sz w:val="20"/>
          <w:szCs w:val="20"/>
        </w:rPr>
        <w:t xml:space="preserve">                                                             </w:t>
      </w:r>
      <w:hyperlink r:id="rId10" w:history="1">
        <w:r w:rsidR="00D73CFD" w:rsidRPr="000F42EA">
          <w:rPr>
            <w:rStyle w:val="Hyperlink"/>
            <w:i/>
            <w:sz w:val="20"/>
            <w:szCs w:val="20"/>
            <w:u w:val="none"/>
          </w:rPr>
          <w:t>gurghiu@cjmures.ro</w:t>
        </w:r>
      </w:hyperlink>
      <w:r w:rsidR="00424FC6" w:rsidRPr="000F42EA">
        <w:rPr>
          <w:b/>
          <w:sz w:val="20"/>
          <w:szCs w:val="20"/>
        </w:rPr>
        <w:t xml:space="preserve"> </w:t>
      </w:r>
      <w:hyperlink r:id="rId11" w:history="1">
        <w:r w:rsidR="00D73CFD" w:rsidRPr="000F42EA">
          <w:rPr>
            <w:rStyle w:val="Hyperlink"/>
            <w:i/>
            <w:sz w:val="20"/>
            <w:szCs w:val="20"/>
            <w:u w:val="none"/>
          </w:rPr>
          <w:t>www.e-primarii.ro/primaria-gurghiu</w:t>
        </w:r>
      </w:hyperlink>
      <w:r w:rsidR="008473AA" w:rsidRPr="000F42EA">
        <w:rPr>
          <w:i/>
          <w:sz w:val="20"/>
          <w:szCs w:val="20"/>
        </w:rPr>
        <w:t xml:space="preserve">   </w:t>
      </w:r>
    </w:p>
    <w:p w14:paraId="1ED6D15B" w14:textId="60CC112B" w:rsidR="00150E1C" w:rsidRPr="000F42EA" w:rsidRDefault="00EC7847" w:rsidP="009E6384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</w:rPr>
      </w:pPr>
      <w:r w:rsidRPr="000F42EA">
        <w:rPr>
          <w:i/>
          <w:sz w:val="20"/>
          <w:szCs w:val="20"/>
        </w:rPr>
        <w:softHyphen/>
      </w:r>
      <w:r w:rsidR="008473AA" w:rsidRPr="000F42EA">
        <w:rPr>
          <w:i/>
          <w:sz w:val="20"/>
          <w:szCs w:val="20"/>
        </w:rPr>
        <w:t xml:space="preserve">                                            </w:t>
      </w:r>
    </w:p>
    <w:p w14:paraId="1F2852EF" w14:textId="61BA3BB7" w:rsidR="008F4536" w:rsidRPr="000F42EA" w:rsidRDefault="008F4536" w:rsidP="00325815">
      <w:pPr>
        <w:spacing w:line="360" w:lineRule="auto"/>
        <w:jc w:val="center"/>
        <w:rPr>
          <w:b/>
          <w:sz w:val="28"/>
        </w:rPr>
      </w:pPr>
      <w:bookmarkStart w:id="0" w:name="_Hlk112152603"/>
      <w:r w:rsidRPr="000F42EA">
        <w:rPr>
          <w:b/>
          <w:sz w:val="28"/>
        </w:rPr>
        <w:t xml:space="preserve">R A P O R T    D E    S P E C I A L I T A T E </w:t>
      </w:r>
      <w:r w:rsidR="00A319EF" w:rsidRPr="000F42EA">
        <w:rPr>
          <w:b/>
          <w:sz w:val="28"/>
        </w:rPr>
        <w:t xml:space="preserve"> </w:t>
      </w:r>
      <w:r w:rsidR="00A22AE8" w:rsidRPr="000F42EA">
        <w:rPr>
          <w:b/>
          <w:sz w:val="28"/>
        </w:rPr>
        <w:t>202</w:t>
      </w:r>
      <w:r w:rsidR="00DA590B" w:rsidRPr="000F42EA">
        <w:rPr>
          <w:b/>
          <w:sz w:val="28"/>
        </w:rPr>
        <w:t>4</w:t>
      </w:r>
    </w:p>
    <w:p w14:paraId="690269CC" w14:textId="77777777" w:rsidR="00424FC6" w:rsidRPr="000F42EA" w:rsidRDefault="008F4536" w:rsidP="00325815">
      <w:pPr>
        <w:spacing w:line="360" w:lineRule="auto"/>
        <w:jc w:val="center"/>
        <w:rPr>
          <w:b/>
          <w:sz w:val="28"/>
        </w:rPr>
      </w:pPr>
      <w:r w:rsidRPr="000F42EA">
        <w:rPr>
          <w:b/>
          <w:sz w:val="28"/>
        </w:rPr>
        <w:t xml:space="preserve">la  proiectul  de  hotărâre  privind  rectificarea    Bugetului  de  Venituri   </w:t>
      </w:r>
    </w:p>
    <w:p w14:paraId="1DF860F8" w14:textId="2D619C51" w:rsidR="004D0F24" w:rsidRPr="000F42EA" w:rsidRDefault="00150E1C" w:rsidP="00DA590B">
      <w:pPr>
        <w:spacing w:line="360" w:lineRule="auto"/>
        <w:jc w:val="center"/>
        <w:rPr>
          <w:b/>
          <w:sz w:val="28"/>
        </w:rPr>
      </w:pPr>
      <w:r w:rsidRPr="000F42EA">
        <w:rPr>
          <w:b/>
          <w:sz w:val="28"/>
        </w:rPr>
        <w:t>ș</w:t>
      </w:r>
      <w:r w:rsidR="008F4536" w:rsidRPr="000F42EA">
        <w:rPr>
          <w:b/>
          <w:sz w:val="28"/>
        </w:rPr>
        <w:t>i  Cheltuieli  pe  anul  20</w:t>
      </w:r>
      <w:r w:rsidR="0001477E" w:rsidRPr="000F42EA">
        <w:rPr>
          <w:b/>
          <w:sz w:val="28"/>
        </w:rPr>
        <w:t>2</w:t>
      </w:r>
      <w:r w:rsidR="00D85436" w:rsidRPr="000F42EA">
        <w:rPr>
          <w:b/>
          <w:sz w:val="28"/>
        </w:rPr>
        <w:t>4</w:t>
      </w:r>
      <w:r w:rsidR="00424FC6" w:rsidRPr="000F42EA">
        <w:rPr>
          <w:b/>
          <w:sz w:val="28"/>
        </w:rPr>
        <w:t xml:space="preserve"> </w:t>
      </w:r>
      <w:r w:rsidR="008F4536" w:rsidRPr="000F42EA">
        <w:rPr>
          <w:b/>
          <w:sz w:val="28"/>
        </w:rPr>
        <w:t>al  Comu</w:t>
      </w:r>
      <w:r w:rsidR="00D711FD" w:rsidRPr="000F42EA">
        <w:rPr>
          <w:b/>
          <w:sz w:val="28"/>
        </w:rPr>
        <w:t>n</w:t>
      </w:r>
      <w:r w:rsidR="008F4536" w:rsidRPr="000F42EA">
        <w:rPr>
          <w:b/>
          <w:sz w:val="28"/>
        </w:rPr>
        <w:t>ei Gurghiu</w:t>
      </w:r>
    </w:p>
    <w:p w14:paraId="3ED27DA5" w14:textId="77777777" w:rsidR="004D0F24" w:rsidRPr="000F42EA" w:rsidRDefault="004D0F24" w:rsidP="004D0F24">
      <w:pPr>
        <w:spacing w:line="360" w:lineRule="auto"/>
        <w:jc w:val="center"/>
        <w:rPr>
          <w:b/>
          <w:sz w:val="28"/>
        </w:rPr>
      </w:pPr>
    </w:p>
    <w:bookmarkEnd w:id="0"/>
    <w:p w14:paraId="1042E586" w14:textId="3A17E589" w:rsidR="005217C9" w:rsidRPr="000F42EA" w:rsidRDefault="008F4536" w:rsidP="00573FE2">
      <w:pPr>
        <w:spacing w:line="360" w:lineRule="auto"/>
        <w:jc w:val="both"/>
      </w:pPr>
      <w:r w:rsidRPr="000F42EA">
        <w:rPr>
          <w:b/>
        </w:rPr>
        <w:tab/>
      </w:r>
      <w:bookmarkStart w:id="1" w:name="_Hlk112152838"/>
      <w:r w:rsidRPr="000F42EA">
        <w:t xml:space="preserve">Bugetul de Venituri </w:t>
      </w:r>
      <w:r w:rsidR="00150E1C" w:rsidRPr="000F42EA">
        <w:t>ș</w:t>
      </w:r>
      <w:r w:rsidRPr="000F42EA">
        <w:t xml:space="preserve">i Cheltuieli al Comunei Gurghiu aprobat prin </w:t>
      </w:r>
      <w:r w:rsidRPr="000F42EA">
        <w:rPr>
          <w:b/>
        </w:rPr>
        <w:t>Hotărârea</w:t>
      </w:r>
      <w:r w:rsidR="00C12536" w:rsidRPr="000F42EA">
        <w:rPr>
          <w:b/>
        </w:rPr>
        <w:t xml:space="preserve"> Consiliului Local  nr.</w:t>
      </w:r>
      <w:r w:rsidR="00223509" w:rsidRPr="000F42EA">
        <w:rPr>
          <w:b/>
        </w:rPr>
        <w:t xml:space="preserve"> </w:t>
      </w:r>
      <w:r w:rsidR="00D85436" w:rsidRPr="000F42EA">
        <w:rPr>
          <w:b/>
        </w:rPr>
        <w:t>1</w:t>
      </w:r>
      <w:r w:rsidR="00385C48" w:rsidRPr="000F42EA">
        <w:rPr>
          <w:b/>
        </w:rPr>
        <w:t>7</w:t>
      </w:r>
      <w:r w:rsidR="00D85436" w:rsidRPr="000F42EA">
        <w:rPr>
          <w:b/>
        </w:rPr>
        <w:t>/</w:t>
      </w:r>
      <w:r w:rsidR="00385C48" w:rsidRPr="000F42EA">
        <w:rPr>
          <w:b/>
        </w:rPr>
        <w:t>29.02</w:t>
      </w:r>
      <w:r w:rsidR="00D85436" w:rsidRPr="000F42EA">
        <w:rPr>
          <w:b/>
        </w:rPr>
        <w:t>.2024</w:t>
      </w:r>
      <w:r w:rsidR="00AD1643" w:rsidRPr="000F42EA">
        <w:rPr>
          <w:b/>
        </w:rPr>
        <w:t xml:space="preserve"> </w:t>
      </w:r>
      <w:r w:rsidRPr="000F42EA">
        <w:t xml:space="preserve">se propune </w:t>
      </w:r>
      <w:r w:rsidR="00A16B22" w:rsidRPr="000F42EA">
        <w:t>a fi rectificat ,</w:t>
      </w:r>
    </w:p>
    <w:p w14:paraId="716BF70E" w14:textId="17033703" w:rsidR="00191F6B" w:rsidRPr="000F42EA" w:rsidRDefault="00191F6B" w:rsidP="00573FE2">
      <w:pPr>
        <w:spacing w:line="360" w:lineRule="auto"/>
        <w:ind w:firstLine="720"/>
        <w:jc w:val="both"/>
      </w:pPr>
      <w:r w:rsidRPr="000F42EA">
        <w:t xml:space="preserve">În conformitate cu prevederile art. </w:t>
      </w:r>
      <w:r w:rsidR="00190C7E" w:rsidRPr="000F42EA">
        <w:t>136</w:t>
      </w:r>
      <w:r w:rsidR="00A3125E" w:rsidRPr="000F42EA">
        <w:t xml:space="preserve"> </w:t>
      </w:r>
      <w:r w:rsidR="00450709" w:rsidRPr="000F42EA">
        <w:t xml:space="preserve">pct. </w:t>
      </w:r>
      <w:r w:rsidR="00A3125E" w:rsidRPr="000F42EA">
        <w:t>(8)</w:t>
      </w:r>
      <w:r w:rsidRPr="000F42EA">
        <w:t xml:space="preserve"> </w:t>
      </w:r>
      <w:r w:rsidR="00A3125E" w:rsidRPr="000F42EA">
        <w:t xml:space="preserve">lit. </w:t>
      </w:r>
      <w:r w:rsidR="00450709" w:rsidRPr="000F42EA">
        <w:t>b</w:t>
      </w:r>
      <w:r w:rsidR="00A3125E" w:rsidRPr="000F42EA">
        <w:t xml:space="preserve"> </w:t>
      </w:r>
      <w:r w:rsidRPr="000F42EA">
        <w:t xml:space="preserve">din </w:t>
      </w:r>
      <w:r w:rsidR="00A3125E" w:rsidRPr="000F42EA">
        <w:t>Ordonan</w:t>
      </w:r>
      <w:r w:rsidR="00EC7847" w:rsidRPr="000F42EA">
        <w:t>ț</w:t>
      </w:r>
      <w:r w:rsidR="00A3125E" w:rsidRPr="000F42EA">
        <w:t xml:space="preserve">a de urgenta </w:t>
      </w:r>
      <w:r w:rsidRPr="000F42EA">
        <w:t xml:space="preserve"> nr. </w:t>
      </w:r>
      <w:r w:rsidR="00A3125E" w:rsidRPr="000F42EA">
        <w:t>57/2019</w:t>
      </w:r>
      <w:r w:rsidRPr="000F42EA">
        <w:t xml:space="preserve"> </w:t>
      </w:r>
      <w:r w:rsidR="00A3125E" w:rsidRPr="000F42EA">
        <w:t>privind Codul Administrativ</w:t>
      </w:r>
      <w:r w:rsidRPr="000F42EA">
        <w:t>, în urma analizării proiectului de hotărâre privind rectificarea bugetului local al comunei Gurghiu pe anul 20</w:t>
      </w:r>
      <w:r w:rsidR="00F127DF" w:rsidRPr="000F42EA">
        <w:t>2</w:t>
      </w:r>
      <w:r w:rsidR="00C831FE" w:rsidRPr="000F42EA">
        <w:t>4</w:t>
      </w:r>
      <w:r w:rsidRPr="000F42EA">
        <w:t>, studiind proiectul de hotărâre înso</w:t>
      </w:r>
      <w:r w:rsidR="00150E1C" w:rsidRPr="000F42EA">
        <w:t>ț</w:t>
      </w:r>
      <w:r w:rsidRPr="000F42EA">
        <w:t xml:space="preserve">it de </w:t>
      </w:r>
      <w:r w:rsidR="00A3125E" w:rsidRPr="000F42EA">
        <w:t>raportul de aprobare</w:t>
      </w:r>
      <w:r w:rsidRPr="000F42EA">
        <w:t xml:space="preserve"> a domnului primar, constat că prevederile acestuia sunt în conformitate cu dispozi</w:t>
      </w:r>
      <w:r w:rsidR="00150E1C" w:rsidRPr="000F42EA">
        <w:t>ț</w:t>
      </w:r>
      <w:r w:rsidRPr="000F42EA">
        <w:t xml:space="preserve">iile legale în vigoare, </w:t>
      </w:r>
      <w:r w:rsidR="00150E1C" w:rsidRPr="000F42EA">
        <w:t>ș</w:t>
      </w:r>
      <w:r w:rsidRPr="000F42EA">
        <w:t>i anume:</w:t>
      </w:r>
    </w:p>
    <w:p w14:paraId="55F1C8D3" w14:textId="50F8C5B8" w:rsidR="00191F6B" w:rsidRPr="000F42EA" w:rsidRDefault="00191F6B" w:rsidP="00573FE2">
      <w:pPr>
        <w:spacing w:line="360" w:lineRule="auto"/>
        <w:jc w:val="both"/>
      </w:pPr>
      <w:r w:rsidRPr="000F42EA">
        <w:t>- Legea nr. 273/2006 privind finan</w:t>
      </w:r>
      <w:r w:rsidR="008C09FC" w:rsidRPr="000F42EA">
        <w:t>ț</w:t>
      </w:r>
      <w:r w:rsidRPr="000F42EA">
        <w:t xml:space="preserve">ele publice locale, cu modificările </w:t>
      </w:r>
      <w:r w:rsidR="008C09FC" w:rsidRPr="000F42EA">
        <w:t>ș</w:t>
      </w:r>
      <w:r w:rsidRPr="000F42EA">
        <w:t>i completările ulterioare;</w:t>
      </w:r>
    </w:p>
    <w:p w14:paraId="76FAC061" w14:textId="585DFE7F" w:rsidR="00DA590B" w:rsidRPr="000F42EA" w:rsidRDefault="00191F6B" w:rsidP="00573FE2">
      <w:pPr>
        <w:spacing w:line="360" w:lineRule="auto"/>
        <w:jc w:val="both"/>
      </w:pPr>
      <w:r w:rsidRPr="000F42EA">
        <w:t xml:space="preserve">- </w:t>
      </w:r>
      <w:r w:rsidR="00DA590B" w:rsidRPr="000F42EA">
        <w:t>Legea 421/2023  a bugetului de stat pe anul 2024;</w:t>
      </w:r>
    </w:p>
    <w:p w14:paraId="37B2207E" w14:textId="4711B1CE" w:rsidR="00191F6B" w:rsidRPr="000F42EA" w:rsidRDefault="00DA590B" w:rsidP="00573FE2">
      <w:pPr>
        <w:spacing w:line="360" w:lineRule="auto"/>
        <w:jc w:val="both"/>
      </w:pPr>
      <w:r w:rsidRPr="000F42EA">
        <w:t xml:space="preserve">- Legea </w:t>
      </w:r>
      <w:r w:rsidR="00EC6125" w:rsidRPr="000F42EA">
        <w:t>asigurărilor</w:t>
      </w:r>
      <w:r w:rsidRPr="000F42EA">
        <w:t xml:space="preserve"> sociale de stat nr.422/2023</w:t>
      </w:r>
      <w:r w:rsidR="00191F6B" w:rsidRPr="000F42EA">
        <w:t>;</w:t>
      </w:r>
    </w:p>
    <w:p w14:paraId="11B782BC" w14:textId="57B812B4" w:rsidR="0001477E" w:rsidRPr="000F42EA" w:rsidRDefault="0001477E" w:rsidP="00573FE2">
      <w:pPr>
        <w:spacing w:line="360" w:lineRule="auto"/>
        <w:jc w:val="both"/>
      </w:pPr>
      <w:r w:rsidRPr="000F42EA">
        <w:t xml:space="preserve">- </w:t>
      </w:r>
      <w:r w:rsidR="00DA590B" w:rsidRPr="000F42EA">
        <w:t>OUG  115/2023, privind unele măsuri fiscal-bugetare şi pentru modificarea şi completarea unor acte normative;</w:t>
      </w:r>
    </w:p>
    <w:p w14:paraId="1EAEEB98" w14:textId="5B7020E2" w:rsidR="001008FC" w:rsidRPr="000F42EA" w:rsidRDefault="0001477E" w:rsidP="00573FE2">
      <w:pPr>
        <w:spacing w:line="360" w:lineRule="auto"/>
        <w:jc w:val="both"/>
      </w:pPr>
      <w:r w:rsidRPr="000F42EA">
        <w:t>-  OUG 57/2019, privind Codul Administrativ.</w:t>
      </w:r>
      <w:bookmarkEnd w:id="1"/>
    </w:p>
    <w:p w14:paraId="24A8B5BA" w14:textId="77777777" w:rsidR="00EC6125" w:rsidRPr="000F42EA" w:rsidRDefault="004D0F24" w:rsidP="00EC6125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 xml:space="preserve">Având in vedere </w:t>
      </w:r>
      <w:r w:rsidR="00385C48" w:rsidRPr="000F42EA">
        <w:t>Adresa nr. 2970/08.03.2024</w:t>
      </w:r>
      <w:r w:rsidR="00061AE1" w:rsidRPr="000F42EA">
        <w:t>, Direcției Generale Regionale a Finanțelor</w:t>
      </w:r>
    </w:p>
    <w:p w14:paraId="7E9C2D81" w14:textId="50032B80" w:rsidR="00061AE1" w:rsidRPr="000F42EA" w:rsidRDefault="00061AE1" w:rsidP="00EC6125">
      <w:pPr>
        <w:spacing w:line="360" w:lineRule="auto"/>
        <w:jc w:val="both"/>
      </w:pPr>
      <w:r w:rsidRPr="000F42EA">
        <w:t xml:space="preserve">Publice – Brașov, Administrația Județeana a Finanțelor Publice Mureș, </w:t>
      </w:r>
      <w:r w:rsidR="00385C48" w:rsidRPr="000F42EA">
        <w:t>prin HG nr.</w:t>
      </w:r>
      <w:r w:rsidR="005F5203" w:rsidRPr="000F42EA">
        <w:t xml:space="preserve">167/2024 </w:t>
      </w:r>
      <w:r w:rsidRPr="000F42EA">
        <w:t xml:space="preserve">privind repartizarea pe unitățile administrativ-teritoriale </w:t>
      </w:r>
      <w:r w:rsidR="005F5203" w:rsidRPr="000F42EA">
        <w:t xml:space="preserve">si pe </w:t>
      </w:r>
      <w:r w:rsidR="00EC6125" w:rsidRPr="000F42EA">
        <w:t>unități</w:t>
      </w:r>
      <w:r w:rsidR="005F5203" w:rsidRPr="000F42EA">
        <w:t xml:space="preserve"> de </w:t>
      </w:r>
      <w:r w:rsidR="00EC6125" w:rsidRPr="000F42EA">
        <w:t>învățământ</w:t>
      </w:r>
      <w:r w:rsidR="005F5203" w:rsidRPr="000F42EA">
        <w:t xml:space="preserve"> preuniversitar de stat </w:t>
      </w:r>
      <w:r w:rsidRPr="000F42EA">
        <w:t>a sume</w:t>
      </w:r>
      <w:r w:rsidR="005F5203" w:rsidRPr="000F42EA">
        <w:t xml:space="preserve">i, </w:t>
      </w:r>
      <w:r w:rsidR="00EC6125" w:rsidRPr="000F42EA">
        <w:t>prevăzută</w:t>
      </w:r>
      <w:r w:rsidR="005F5203" w:rsidRPr="000F42EA">
        <w:t xml:space="preserve"> in legea bugetului de stat pe anul 2024, pentru </w:t>
      </w:r>
      <w:r w:rsidR="00EC6125" w:rsidRPr="000F42EA">
        <w:t>finanțarea</w:t>
      </w:r>
      <w:r w:rsidR="005F5203" w:rsidRPr="000F42EA">
        <w:t xml:space="preserve"> Programului </w:t>
      </w:r>
      <w:r w:rsidR="00EC6125" w:rsidRPr="000F42EA">
        <w:t>național</w:t>
      </w:r>
      <w:r w:rsidR="005F5203" w:rsidRPr="000F42EA">
        <w:t xml:space="preserve"> „Masa calda”</w:t>
      </w:r>
      <w:r w:rsidR="00D85436" w:rsidRPr="000F42EA">
        <w:t xml:space="preserve">, </w:t>
      </w:r>
      <w:r w:rsidRPr="000F42EA">
        <w:t xml:space="preserve"> Comunei Gurghiu i se aloca suma de </w:t>
      </w:r>
      <w:r w:rsidR="005F5203" w:rsidRPr="000F42EA">
        <w:t>1.910</w:t>
      </w:r>
      <w:r w:rsidRPr="000F42EA">
        <w:t>.000 lei;</w:t>
      </w:r>
    </w:p>
    <w:p w14:paraId="3811F741" w14:textId="1179C59F" w:rsidR="00F65342" w:rsidRPr="000F42EA" w:rsidRDefault="004D0F24" w:rsidP="00573FE2">
      <w:pPr>
        <w:spacing w:line="360" w:lineRule="auto"/>
        <w:jc w:val="both"/>
      </w:pPr>
      <w:bookmarkStart w:id="2" w:name="_Hlk153949208"/>
      <w:r w:rsidRPr="000F42EA">
        <w:t>Sumele repartizate se cuprind la</w:t>
      </w:r>
      <w:r w:rsidR="00061AE1" w:rsidRPr="000F42EA">
        <w:t xml:space="preserve"> </w:t>
      </w:r>
      <w:r w:rsidR="005F5203" w:rsidRPr="000F42EA">
        <w:t xml:space="preserve">capitolul </w:t>
      </w:r>
      <w:r w:rsidR="0080381C" w:rsidRPr="000F42EA">
        <w:t>Învățământ</w:t>
      </w:r>
      <w:bookmarkEnd w:id="2"/>
      <w:r w:rsidR="0080381C" w:rsidRPr="000F42EA">
        <w:t>.</w:t>
      </w:r>
    </w:p>
    <w:p w14:paraId="55CF0395" w14:textId="77777777" w:rsidR="00EC6125" w:rsidRPr="000F42EA" w:rsidRDefault="00EC6125" w:rsidP="00EC6125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>Având</w:t>
      </w:r>
      <w:r w:rsidR="005F5203" w:rsidRPr="000F42EA">
        <w:t xml:space="preserve"> in vedere necesitatea unor </w:t>
      </w:r>
      <w:r w:rsidRPr="000F42EA">
        <w:t>lucrări</w:t>
      </w:r>
      <w:r w:rsidR="005F5203" w:rsidRPr="000F42EA">
        <w:t xml:space="preserve"> de </w:t>
      </w:r>
      <w:r w:rsidRPr="000F42EA">
        <w:t>reparații</w:t>
      </w:r>
      <w:r w:rsidR="005F5203" w:rsidRPr="000F42EA">
        <w:t xml:space="preserve"> pentru bazinul de </w:t>
      </w:r>
      <w:r w:rsidRPr="000F42EA">
        <w:t>îmbaiere</w:t>
      </w:r>
      <w:r w:rsidR="005F5203" w:rsidRPr="000F42EA">
        <w:t xml:space="preserve"> </w:t>
      </w:r>
      <w:r w:rsidRPr="000F42EA">
        <w:t>,</w:t>
      </w:r>
    </w:p>
    <w:p w14:paraId="7C7A78F3" w14:textId="5F983E91" w:rsidR="005F5203" w:rsidRPr="000F42EA" w:rsidRDefault="005F5203" w:rsidP="00EC6125">
      <w:pPr>
        <w:spacing w:line="360" w:lineRule="auto"/>
        <w:jc w:val="both"/>
      </w:pPr>
      <w:r w:rsidRPr="000F42EA">
        <w:t xml:space="preserve">suplimentarea obiectivului de </w:t>
      </w:r>
      <w:r w:rsidR="00EC6125" w:rsidRPr="000F42EA">
        <w:t>investiții</w:t>
      </w:r>
      <w:r w:rsidRPr="000F42EA">
        <w:t xml:space="preserve"> „</w:t>
      </w:r>
      <w:r w:rsidR="00EC6125" w:rsidRPr="000F42EA">
        <w:t>Intabulări</w:t>
      </w:r>
      <w:r w:rsidRPr="000F42EA">
        <w:t xml:space="preserve">, </w:t>
      </w:r>
      <w:r w:rsidR="00EC6125" w:rsidRPr="000F42EA">
        <w:t>evidențieri</w:t>
      </w:r>
      <w:r w:rsidRPr="000F42EA">
        <w:t xml:space="preserve">, avize </w:t>
      </w:r>
      <w:r w:rsidR="00EC6125" w:rsidRPr="000F42EA">
        <w:t>construcții</w:t>
      </w:r>
      <w:r w:rsidRPr="000F42EA">
        <w:t xml:space="preserve"> domeniul public”</w:t>
      </w:r>
      <w:r w:rsidR="00EC6125" w:rsidRPr="000F42EA">
        <w:t>, necesar sume pentru obținere diverse avize</w:t>
      </w:r>
      <w:r w:rsidR="00C0047C">
        <w:t>, suplimentarea cu sume a unor obiective de investiții;</w:t>
      </w:r>
    </w:p>
    <w:p w14:paraId="35A0C569" w14:textId="77777777" w:rsidR="00EC6125" w:rsidRPr="000F42EA" w:rsidRDefault="002208BB" w:rsidP="00EC6125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>Având</w:t>
      </w:r>
      <w:r w:rsidR="005F5203" w:rsidRPr="000F42EA">
        <w:t xml:space="preserve"> OUG nr. 19 din 7 martie 2024 privind unele măsuri referitoare la salarizarea</w:t>
      </w:r>
    </w:p>
    <w:p w14:paraId="60292A79" w14:textId="102712F6" w:rsidR="005F5203" w:rsidRPr="000F42EA" w:rsidRDefault="005F5203" w:rsidP="00EC6125">
      <w:pPr>
        <w:spacing w:line="360" w:lineRule="auto"/>
        <w:jc w:val="both"/>
      </w:pPr>
      <w:r w:rsidRPr="000F42EA">
        <w:lastRenderedPageBreak/>
        <w:t>personalului din sănătate, asistență socială și alte sectoare de activitate bugetară</w:t>
      </w:r>
      <w:r w:rsidR="002208BB" w:rsidRPr="000F42EA">
        <w:t>, conform anexei nr. 1</w:t>
      </w:r>
      <w:r w:rsidR="000F42EA">
        <w:t xml:space="preserve">si </w:t>
      </w:r>
      <w:r w:rsidR="002208BB" w:rsidRPr="000F42EA">
        <w:t xml:space="preserve">2 din prezenta ordonanță, </w:t>
      </w:r>
      <w:r w:rsidR="00EC6125" w:rsidRPr="000F42EA">
        <w:t>asistenți</w:t>
      </w:r>
      <w:r w:rsidR="002208BB" w:rsidRPr="000F42EA">
        <w:t xml:space="preserve"> medicali, mediatorii sanitari, </w:t>
      </w:r>
      <w:r w:rsidR="00EC6125" w:rsidRPr="000F42EA">
        <w:t>asistenți</w:t>
      </w:r>
      <w:r w:rsidR="002208BB" w:rsidRPr="000F42EA">
        <w:t xml:space="preserve"> personali ai persoanelor cu handicap, cat si </w:t>
      </w:r>
      <w:r w:rsidR="00EC6125" w:rsidRPr="000F42EA">
        <w:t>indemnizațiile</w:t>
      </w:r>
      <w:r w:rsidR="002208BB" w:rsidRPr="000F42EA">
        <w:t xml:space="preserve"> persoanelor cu handicap, </w:t>
      </w:r>
      <w:r w:rsidR="00EC6125" w:rsidRPr="000F42EA">
        <w:t>beneficiază</w:t>
      </w:r>
      <w:r w:rsidR="002208BB" w:rsidRPr="000F42EA">
        <w:t xml:space="preserve"> de o </w:t>
      </w:r>
      <w:r w:rsidR="00EC6125" w:rsidRPr="000F42EA">
        <w:t>creștere</w:t>
      </w:r>
      <w:r w:rsidR="002208BB" w:rsidRPr="000F42EA">
        <w:t xml:space="preserve"> salarială </w:t>
      </w:r>
      <w:r w:rsidR="00EC6125" w:rsidRPr="000F42EA">
        <w:t>eșalonata</w:t>
      </w:r>
      <w:r w:rsidR="002208BB" w:rsidRPr="000F42EA">
        <w:t xml:space="preserve"> in doua transe, </w:t>
      </w:r>
      <w:r w:rsidR="00EC6125" w:rsidRPr="000F42EA">
        <w:t>începând</w:t>
      </w:r>
      <w:r w:rsidR="002208BB" w:rsidRPr="000F42EA">
        <w:t xml:space="preserve"> cu luna martie 2024, respectiv  iunie a anului 2024.</w:t>
      </w:r>
    </w:p>
    <w:p w14:paraId="4A6750E9" w14:textId="691361BF" w:rsidR="002208BB" w:rsidRPr="000F42EA" w:rsidRDefault="000F42EA" w:rsidP="00EC6125">
      <w:pPr>
        <w:spacing w:line="360" w:lineRule="auto"/>
        <w:jc w:val="both"/>
      </w:pPr>
      <w:r w:rsidRPr="000F42EA">
        <w:t xml:space="preserve">Ținând cont de faptul ca  sumele necesare beneficiarilor de la capitolul 68 02 Asistenta sociala sunt alocate  de Direcția Generale Regionale a Finanțelor Publice – Brașov, din Sume defalcate din TVA, </w:t>
      </w:r>
      <w:r>
        <w:t>solicit</w:t>
      </w:r>
      <w:r w:rsidRPr="000F42EA">
        <w:t xml:space="preserve"> modificarea </w:t>
      </w:r>
      <w:proofErr w:type="spellStart"/>
      <w:r w:rsidRPr="000F42EA">
        <w:t>trimestrialității</w:t>
      </w:r>
      <w:proofErr w:type="spellEnd"/>
      <w:r w:rsidRPr="000F42EA">
        <w:t xml:space="preserve"> la partea de cheltuieli prin repartizarea sumelor din trimestrul IV, in trimestru II-III, in funcție de necesitați, până la o nouă rectificare a Bugetului de stat.</w:t>
      </w:r>
    </w:p>
    <w:p w14:paraId="51B8AE84" w14:textId="1FCA4F3E" w:rsidR="00B7094C" w:rsidRPr="000F42EA" w:rsidRDefault="00191F6B" w:rsidP="005F5203">
      <w:pPr>
        <w:spacing w:line="360" w:lineRule="auto"/>
        <w:jc w:val="both"/>
      </w:pPr>
      <w:r w:rsidRPr="000F42EA">
        <w:t>Luând în considerare aspectele prezentate succint în legătură cu rectificarea bugetului local al comunei Gurghiu pe anul 2</w:t>
      </w:r>
      <w:r w:rsidR="00403914" w:rsidRPr="000F42EA">
        <w:t>02</w:t>
      </w:r>
      <w:r w:rsidR="00EC6125" w:rsidRPr="000F42EA">
        <w:t>4</w:t>
      </w:r>
      <w:r w:rsidRPr="000F42EA">
        <w:t xml:space="preserve">, </w:t>
      </w:r>
      <w:r w:rsidR="00F85C0E" w:rsidRPr="000F42EA">
        <w:t>solicit</w:t>
      </w:r>
      <w:r w:rsidRPr="000F42EA">
        <w:t xml:space="preserve"> dezbaterea </w:t>
      </w:r>
      <w:r w:rsidR="00150E1C" w:rsidRPr="000F42EA">
        <w:t>ș</w:t>
      </w:r>
      <w:r w:rsidRPr="000F42EA">
        <w:t>i aprobarea proiectului de hotăr</w:t>
      </w:r>
      <w:r w:rsidR="00A16B22" w:rsidRPr="000F42EA">
        <w:t>â</w:t>
      </w:r>
      <w:r w:rsidRPr="000F42EA">
        <w:t>re întocmit în acest sens</w:t>
      </w:r>
      <w:r w:rsidR="00B64657" w:rsidRPr="000F42EA">
        <w:t>.</w:t>
      </w:r>
    </w:p>
    <w:p w14:paraId="005518B0" w14:textId="77777777" w:rsidR="00510D2C" w:rsidRDefault="00510D2C" w:rsidP="005F5203">
      <w:pPr>
        <w:spacing w:line="360" w:lineRule="auto"/>
        <w:jc w:val="both"/>
      </w:pPr>
    </w:p>
    <w:p w14:paraId="51B980AB" w14:textId="77777777" w:rsidR="000F42EA" w:rsidRDefault="000F42EA" w:rsidP="005F5203">
      <w:pPr>
        <w:spacing w:line="360" w:lineRule="auto"/>
        <w:jc w:val="both"/>
      </w:pPr>
    </w:p>
    <w:p w14:paraId="4E46CD05" w14:textId="77777777" w:rsidR="000F42EA" w:rsidRPr="000F42EA" w:rsidRDefault="000F42EA" w:rsidP="005F5203">
      <w:pPr>
        <w:spacing w:line="360" w:lineRule="auto"/>
        <w:jc w:val="both"/>
      </w:pPr>
    </w:p>
    <w:p w14:paraId="754D0232" w14:textId="4ECFC774" w:rsidR="00F876A9" w:rsidRPr="000F42EA" w:rsidRDefault="008C5914" w:rsidP="00325815">
      <w:pPr>
        <w:spacing w:line="360" w:lineRule="auto"/>
        <w:rPr>
          <w:bCs/>
        </w:rPr>
      </w:pPr>
      <w:r w:rsidRPr="000F42EA">
        <w:rPr>
          <w:b/>
          <w:bCs/>
        </w:rPr>
        <w:t xml:space="preserve">                                               </w:t>
      </w:r>
      <w:r w:rsidR="00F876A9" w:rsidRPr="000F42EA">
        <w:rPr>
          <w:b/>
          <w:bCs/>
        </w:rPr>
        <w:t xml:space="preserve">SEF </w:t>
      </w:r>
      <w:r w:rsidR="00573FE2" w:rsidRPr="000F42EA">
        <w:rPr>
          <w:b/>
          <w:bCs/>
        </w:rPr>
        <w:t>SERVICIU</w:t>
      </w:r>
      <w:r w:rsidR="00F876A9" w:rsidRPr="000F42EA">
        <w:rPr>
          <w:b/>
          <w:bCs/>
        </w:rPr>
        <w:t xml:space="preserve"> FINAN</w:t>
      </w:r>
      <w:r w:rsidR="004B1524" w:rsidRPr="000F42EA">
        <w:rPr>
          <w:b/>
          <w:bCs/>
        </w:rPr>
        <w:t>CI</w:t>
      </w:r>
      <w:r w:rsidR="00F876A9" w:rsidRPr="000F42EA">
        <w:rPr>
          <w:b/>
          <w:bCs/>
        </w:rPr>
        <w:t>AR CONTABIL,</w:t>
      </w:r>
    </w:p>
    <w:p w14:paraId="009362D5" w14:textId="72CCE259" w:rsidR="004D0F24" w:rsidRPr="000F42EA" w:rsidRDefault="00F876A9" w:rsidP="00DA590B">
      <w:pPr>
        <w:spacing w:line="360" w:lineRule="auto"/>
        <w:ind w:firstLine="720"/>
        <w:jc w:val="both"/>
        <w:rPr>
          <w:b/>
          <w:bCs/>
        </w:rPr>
      </w:pPr>
      <w:r w:rsidRPr="000F42EA">
        <w:rPr>
          <w:b/>
          <w:bCs/>
        </w:rPr>
        <w:tab/>
      </w:r>
      <w:r w:rsidRPr="000F42EA">
        <w:rPr>
          <w:b/>
          <w:bCs/>
        </w:rPr>
        <w:tab/>
      </w:r>
      <w:r w:rsidRPr="000F42EA">
        <w:rPr>
          <w:b/>
          <w:bCs/>
        </w:rPr>
        <w:tab/>
      </w:r>
      <w:r w:rsidRPr="000F42EA">
        <w:rPr>
          <w:b/>
          <w:bCs/>
        </w:rPr>
        <w:tab/>
      </w:r>
      <w:r w:rsidR="00847AC6" w:rsidRPr="000F42EA">
        <w:rPr>
          <w:b/>
          <w:bCs/>
        </w:rPr>
        <w:t xml:space="preserve">   </w:t>
      </w:r>
      <w:r w:rsidR="00184339" w:rsidRPr="000F42EA">
        <w:rPr>
          <w:b/>
          <w:bCs/>
        </w:rPr>
        <w:t xml:space="preserve">  </w:t>
      </w:r>
      <w:r w:rsidRPr="000F42EA">
        <w:rPr>
          <w:b/>
          <w:bCs/>
        </w:rPr>
        <w:t>Gliga Rafila Dor</w:t>
      </w:r>
      <w:r w:rsidR="009548D5" w:rsidRPr="000F42EA">
        <w:rPr>
          <w:b/>
          <w:bCs/>
        </w:rPr>
        <w:t>in</w:t>
      </w:r>
      <w:r w:rsidR="00573FE2" w:rsidRPr="000F42EA">
        <w:rPr>
          <w:b/>
          <w:bCs/>
        </w:rPr>
        <w:t>a</w:t>
      </w:r>
    </w:p>
    <w:p w14:paraId="7CBD8626" w14:textId="77777777" w:rsidR="004D0F24" w:rsidRPr="000F42EA" w:rsidRDefault="004D0F24" w:rsidP="004B5392">
      <w:pPr>
        <w:spacing w:line="360" w:lineRule="auto"/>
        <w:jc w:val="both"/>
        <w:rPr>
          <w:b/>
          <w:bCs/>
        </w:rPr>
      </w:pPr>
    </w:p>
    <w:p w14:paraId="4AFB4AAC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4D74AB79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1673B6B0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2199F02B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62289F63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0B302565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05CA0605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1AC0446B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6BF725D3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6C3A8416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001024FE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5998C93D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56389128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6F460E60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0A1AA7E6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44B4E9E2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411335DD" w14:textId="77777777" w:rsidR="00731886" w:rsidRPr="000F42EA" w:rsidRDefault="00731886" w:rsidP="004B5392">
      <w:pPr>
        <w:spacing w:line="360" w:lineRule="auto"/>
        <w:jc w:val="both"/>
        <w:rPr>
          <w:b/>
          <w:bCs/>
        </w:rPr>
      </w:pPr>
    </w:p>
    <w:p w14:paraId="79E0538C" w14:textId="77777777" w:rsidR="00EC6125" w:rsidRPr="000F42EA" w:rsidRDefault="00EC6125" w:rsidP="004B5392">
      <w:pPr>
        <w:spacing w:line="360" w:lineRule="auto"/>
        <w:jc w:val="both"/>
        <w:rPr>
          <w:b/>
          <w:bCs/>
        </w:rPr>
      </w:pPr>
    </w:p>
    <w:p w14:paraId="24EFE91F" w14:textId="77777777" w:rsidR="008C5914" w:rsidRPr="000F42EA" w:rsidRDefault="003D3CDE" w:rsidP="00C579F2">
      <w:pPr>
        <w:tabs>
          <w:tab w:val="center" w:pos="4513"/>
        </w:tabs>
        <w:spacing w:line="276" w:lineRule="auto"/>
        <w:rPr>
          <w:b/>
        </w:rPr>
      </w:pPr>
      <w:r w:rsidRPr="000F42EA">
        <w:lastRenderedPageBreak/>
        <w:tab/>
      </w:r>
      <w:r w:rsidR="00F448D5" w:rsidRPr="000F42EA"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3FC6B9DC" wp14:editId="45D507CF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666750" cy="900430"/>
            <wp:effectExtent l="19050" t="0" r="0" b="0"/>
            <wp:wrapNone/>
            <wp:docPr id="8" name="Picture 6" descr="http://lege5.ro/GetImage?id=8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e5.ro/GetImage?id=89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D5" w:rsidRPr="000F42EA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189976B4" wp14:editId="526B9D73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632460" cy="895350"/>
            <wp:effectExtent l="19050" t="0" r="0" b="0"/>
            <wp:wrapNone/>
            <wp:docPr id="7" name="irc_mi" descr="http://www.worldwideromania.com/wp-content/uploads/2013/11/stema-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wideromania.com/wp-content/uploads/2013/11/stema-romani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2EA">
        <w:t xml:space="preserve">                 </w:t>
      </w:r>
      <w:r w:rsidRPr="000F42EA">
        <w:rPr>
          <w:b/>
        </w:rPr>
        <w:t>ROMÂNIA</w:t>
      </w:r>
    </w:p>
    <w:p w14:paraId="22CF0010" w14:textId="77777777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>JUDEŢUL MUREŞ</w:t>
      </w:r>
    </w:p>
    <w:p w14:paraId="7A422952" w14:textId="77777777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>COMUNA GURGHIU</w:t>
      </w:r>
    </w:p>
    <w:p w14:paraId="573821E1" w14:textId="77777777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b/>
        </w:rPr>
      </w:pPr>
      <w:r w:rsidRPr="000F42EA">
        <w:rPr>
          <w:b/>
        </w:rPr>
        <w:t xml:space="preserve">PRIMAR </w:t>
      </w:r>
    </w:p>
    <w:p w14:paraId="1F788E94" w14:textId="2AEBC638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jc w:val="center"/>
        <w:rPr>
          <w:sz w:val="20"/>
          <w:szCs w:val="20"/>
        </w:rPr>
      </w:pPr>
      <w:r w:rsidRPr="000F42EA">
        <w:rPr>
          <w:sz w:val="20"/>
          <w:szCs w:val="20"/>
        </w:rPr>
        <w:t>Gurghiu,  str. Petru Maior,  nr. 8,  jud. Mure</w:t>
      </w:r>
      <w:r w:rsidR="00150E1C" w:rsidRPr="000F42EA">
        <w:rPr>
          <w:sz w:val="20"/>
          <w:szCs w:val="20"/>
        </w:rPr>
        <w:t>ș</w:t>
      </w:r>
    </w:p>
    <w:p w14:paraId="6F02956F" w14:textId="77777777" w:rsidR="003D3CDE" w:rsidRPr="000F42EA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</w:rPr>
      </w:pPr>
      <w:r w:rsidRPr="000F42EA">
        <w:rPr>
          <w:sz w:val="20"/>
          <w:szCs w:val="20"/>
        </w:rPr>
        <w:t xml:space="preserve">                                                                     CF.5409635 tel. 0265 536 003   fax. 0265 536 094  e-mail:</w:t>
      </w:r>
      <w:r w:rsidRPr="000F42EA">
        <w:rPr>
          <w:b/>
          <w:sz w:val="20"/>
          <w:szCs w:val="20"/>
        </w:rPr>
        <w:t xml:space="preserve"> </w:t>
      </w:r>
    </w:p>
    <w:p w14:paraId="512BC314" w14:textId="77777777" w:rsidR="00553486" w:rsidRPr="000F42EA" w:rsidRDefault="003D3CDE" w:rsidP="00C579F2">
      <w:pPr>
        <w:tabs>
          <w:tab w:val="center" w:pos="4513"/>
          <w:tab w:val="right" w:pos="9026"/>
        </w:tabs>
        <w:spacing w:line="276" w:lineRule="auto"/>
        <w:rPr>
          <w:b/>
          <w:sz w:val="20"/>
          <w:szCs w:val="20"/>
        </w:rPr>
      </w:pPr>
      <w:r w:rsidRPr="000F42EA">
        <w:rPr>
          <w:i/>
          <w:sz w:val="20"/>
          <w:szCs w:val="20"/>
        </w:rPr>
        <w:t xml:space="preserve">                                                             </w:t>
      </w:r>
      <w:hyperlink r:id="rId12" w:history="1">
        <w:r w:rsidRPr="000F42EA">
          <w:rPr>
            <w:rStyle w:val="Hyperlink"/>
            <w:i/>
            <w:sz w:val="20"/>
            <w:szCs w:val="20"/>
          </w:rPr>
          <w:t>gurghiu@cjmures.ro</w:t>
        </w:r>
      </w:hyperlink>
      <w:r w:rsidRPr="000F42EA">
        <w:rPr>
          <w:b/>
          <w:sz w:val="20"/>
          <w:szCs w:val="20"/>
        </w:rPr>
        <w:t xml:space="preserve"> </w:t>
      </w:r>
      <w:hyperlink r:id="rId13" w:history="1">
        <w:r w:rsidRPr="000F42EA">
          <w:rPr>
            <w:rStyle w:val="Hyperlink"/>
            <w:i/>
            <w:sz w:val="20"/>
            <w:szCs w:val="20"/>
          </w:rPr>
          <w:t>www.e-primarii.ro/primaria-gurghiu</w:t>
        </w:r>
      </w:hyperlink>
    </w:p>
    <w:p w14:paraId="4FA12165" w14:textId="77777777" w:rsidR="006838D6" w:rsidRPr="000F42EA" w:rsidRDefault="006838D6" w:rsidP="00325815">
      <w:pPr>
        <w:tabs>
          <w:tab w:val="center" w:pos="4513"/>
          <w:tab w:val="right" w:pos="9026"/>
        </w:tabs>
        <w:spacing w:line="360" w:lineRule="auto"/>
        <w:rPr>
          <w:b/>
          <w:sz w:val="20"/>
          <w:szCs w:val="20"/>
        </w:rPr>
      </w:pPr>
    </w:p>
    <w:p w14:paraId="738B0DE8" w14:textId="5A52D9F7" w:rsidR="008F4536" w:rsidRPr="000F42EA" w:rsidRDefault="008F4536" w:rsidP="00325815">
      <w:pPr>
        <w:pStyle w:val="Titlu2"/>
        <w:spacing w:line="360" w:lineRule="auto"/>
        <w:rPr>
          <w:lang w:val="ro-RO"/>
        </w:rPr>
      </w:pPr>
      <w:r w:rsidRPr="000F42EA">
        <w:rPr>
          <w:lang w:val="ro-RO"/>
        </w:rPr>
        <w:t xml:space="preserve"> </w:t>
      </w:r>
      <w:r w:rsidR="00C11AC1" w:rsidRPr="000F42EA">
        <w:rPr>
          <w:lang w:val="ro-RO"/>
        </w:rPr>
        <w:t>R</w:t>
      </w:r>
      <w:r w:rsidR="00A319EF" w:rsidRPr="000F42EA">
        <w:rPr>
          <w:lang w:val="ro-RO"/>
        </w:rPr>
        <w:t>EFERAT</w:t>
      </w:r>
      <w:r w:rsidR="00C11AC1" w:rsidRPr="000F42EA">
        <w:rPr>
          <w:lang w:val="ro-RO"/>
        </w:rPr>
        <w:t xml:space="preserve"> DE APROBARE</w:t>
      </w:r>
      <w:r w:rsidRPr="000F42EA">
        <w:rPr>
          <w:lang w:val="ro-RO"/>
        </w:rPr>
        <w:t xml:space="preserve">  </w:t>
      </w:r>
      <w:r w:rsidR="00A319EF" w:rsidRPr="000F42EA">
        <w:rPr>
          <w:lang w:val="ro-RO"/>
        </w:rPr>
        <w:t xml:space="preserve"> </w:t>
      </w:r>
    </w:p>
    <w:p w14:paraId="38A184E7" w14:textId="5D88FF84" w:rsidR="008F4536" w:rsidRPr="000F42EA" w:rsidRDefault="008F4536" w:rsidP="00325815">
      <w:pPr>
        <w:spacing w:line="360" w:lineRule="auto"/>
        <w:jc w:val="center"/>
        <w:rPr>
          <w:b/>
          <w:sz w:val="28"/>
        </w:rPr>
      </w:pPr>
      <w:r w:rsidRPr="000F42EA">
        <w:rPr>
          <w:b/>
          <w:sz w:val="28"/>
        </w:rPr>
        <w:t xml:space="preserve">la  proiectul  de  hotărâre  privind  rectificarea   Bugetului  de  Venituri   </w:t>
      </w:r>
      <w:r w:rsidR="00EE4AC6" w:rsidRPr="000F42EA">
        <w:rPr>
          <w:b/>
          <w:sz w:val="28"/>
        </w:rPr>
        <w:t>și</w:t>
      </w:r>
      <w:r w:rsidRPr="000F42EA">
        <w:rPr>
          <w:b/>
          <w:sz w:val="28"/>
        </w:rPr>
        <w:t xml:space="preserve"> Cheltuieli  pe  anul  20</w:t>
      </w:r>
      <w:r w:rsidR="00403914" w:rsidRPr="000F42EA">
        <w:rPr>
          <w:b/>
          <w:sz w:val="28"/>
        </w:rPr>
        <w:t>2</w:t>
      </w:r>
      <w:r w:rsidR="00C831FE" w:rsidRPr="000F42EA">
        <w:rPr>
          <w:b/>
          <w:sz w:val="28"/>
        </w:rPr>
        <w:t>4</w:t>
      </w:r>
      <w:r w:rsidR="00FA0B4F" w:rsidRPr="000F42EA">
        <w:rPr>
          <w:b/>
          <w:sz w:val="28"/>
        </w:rPr>
        <w:t xml:space="preserve"> </w:t>
      </w:r>
      <w:r w:rsidRPr="000F42EA">
        <w:rPr>
          <w:b/>
          <w:sz w:val="28"/>
        </w:rPr>
        <w:t>al  Comunei Gurghiu</w:t>
      </w:r>
      <w:r w:rsidR="003E5EFD" w:rsidRPr="000F42EA">
        <w:rPr>
          <w:b/>
          <w:sz w:val="28"/>
        </w:rPr>
        <w:t xml:space="preserve"> </w:t>
      </w:r>
    </w:p>
    <w:p w14:paraId="27746311" w14:textId="77777777" w:rsidR="009A0C1D" w:rsidRPr="000F42EA" w:rsidRDefault="00B921BE" w:rsidP="00325815">
      <w:pPr>
        <w:spacing w:line="360" w:lineRule="auto"/>
        <w:jc w:val="both"/>
      </w:pPr>
      <w:r w:rsidRPr="000F42EA">
        <w:rPr>
          <w:b/>
          <w:sz w:val="28"/>
        </w:rPr>
        <w:tab/>
      </w:r>
      <w:r w:rsidR="00676806" w:rsidRPr="000F42EA">
        <w:t xml:space="preserve"> </w:t>
      </w:r>
    </w:p>
    <w:p w14:paraId="37095227" w14:textId="2EF2FFD6" w:rsidR="00A16B22" w:rsidRPr="000F42EA" w:rsidRDefault="009A0C1D" w:rsidP="00325815">
      <w:pPr>
        <w:pStyle w:val="Corptext"/>
        <w:spacing w:line="360" w:lineRule="auto"/>
        <w:ind w:firstLine="709"/>
        <w:jc w:val="both"/>
      </w:pPr>
      <w:r w:rsidRPr="000F42EA">
        <w:tab/>
      </w:r>
      <w:r w:rsidR="00C72A36" w:rsidRPr="000F42EA">
        <w:tab/>
      </w:r>
      <w:r w:rsidR="00A16B22" w:rsidRPr="000F42EA">
        <w:t>În conformitate cu prevederile Legii nr. 273/2006 privind finan</w:t>
      </w:r>
      <w:r w:rsidR="00150E1C" w:rsidRPr="000F42EA">
        <w:t>ț</w:t>
      </w:r>
      <w:r w:rsidR="00A16B22" w:rsidRPr="000F42EA">
        <w:t xml:space="preserve">ele publice locale, cu modificările </w:t>
      </w:r>
      <w:r w:rsidR="00433CB8" w:rsidRPr="000F42EA">
        <w:t>ș</w:t>
      </w:r>
      <w:r w:rsidR="00A16B22" w:rsidRPr="000F42EA">
        <w:t>i completările ulterioare, pe parcursul exerci</w:t>
      </w:r>
      <w:r w:rsidR="00150E1C" w:rsidRPr="000F42EA">
        <w:t>ț</w:t>
      </w:r>
      <w:r w:rsidR="00A16B22" w:rsidRPr="000F42EA">
        <w:t>iului bugetar, consiliul local poate aproba rectificarea bugetului local, ca urmare a unor propuneri fundamentate de ordonatorul principal de credite.</w:t>
      </w:r>
    </w:p>
    <w:p w14:paraId="4B81DF5C" w14:textId="07FDD550" w:rsidR="00636CEC" w:rsidRPr="000F42EA" w:rsidRDefault="00A16B22" w:rsidP="002021C8">
      <w:pPr>
        <w:pStyle w:val="Indentcorptext3"/>
        <w:spacing w:after="0" w:line="360" w:lineRule="auto"/>
        <w:ind w:left="0" w:firstLine="709"/>
        <w:jc w:val="both"/>
        <w:rPr>
          <w:sz w:val="24"/>
          <w:szCs w:val="24"/>
        </w:rPr>
      </w:pPr>
      <w:r w:rsidRPr="000F42EA">
        <w:rPr>
          <w:sz w:val="24"/>
          <w:szCs w:val="24"/>
        </w:rPr>
        <w:t>Potrivit prevederilor art. 19 alin. (2) din Legea nr. 273/2006 privind finan</w:t>
      </w:r>
      <w:r w:rsidR="00150E1C" w:rsidRPr="000F42EA">
        <w:rPr>
          <w:sz w:val="24"/>
          <w:szCs w:val="24"/>
        </w:rPr>
        <w:t>ț</w:t>
      </w:r>
      <w:r w:rsidRPr="000F42EA">
        <w:rPr>
          <w:sz w:val="24"/>
          <w:szCs w:val="24"/>
        </w:rPr>
        <w:t xml:space="preserve">ele publice locale, cu modificările </w:t>
      </w:r>
      <w:r w:rsidR="00EE4AC6" w:rsidRPr="000F42EA">
        <w:rPr>
          <w:sz w:val="24"/>
          <w:szCs w:val="24"/>
        </w:rPr>
        <w:t>și</w:t>
      </w:r>
      <w:r w:rsidRPr="000F42EA">
        <w:rPr>
          <w:sz w:val="24"/>
          <w:szCs w:val="24"/>
        </w:rPr>
        <w:t xml:space="preserve"> completările ulterioare, pe parcursul exerci</w:t>
      </w:r>
      <w:r w:rsidR="00150E1C" w:rsidRPr="000F42EA">
        <w:rPr>
          <w:sz w:val="24"/>
          <w:szCs w:val="24"/>
        </w:rPr>
        <w:t>ț</w:t>
      </w:r>
      <w:r w:rsidRPr="000F42EA">
        <w:rPr>
          <w:sz w:val="24"/>
          <w:szCs w:val="24"/>
        </w:rPr>
        <w:t>iului bugetar consiliile locale, jude</w:t>
      </w:r>
      <w:r w:rsidR="00150E1C" w:rsidRPr="000F42EA">
        <w:rPr>
          <w:sz w:val="24"/>
          <w:szCs w:val="24"/>
        </w:rPr>
        <w:t>ț</w:t>
      </w:r>
      <w:r w:rsidRPr="000F42EA">
        <w:rPr>
          <w:sz w:val="24"/>
          <w:szCs w:val="24"/>
        </w:rPr>
        <w:t xml:space="preserve">ene </w:t>
      </w:r>
      <w:r w:rsidR="00150E1C" w:rsidRPr="000F42EA">
        <w:rPr>
          <w:sz w:val="24"/>
          <w:szCs w:val="24"/>
        </w:rPr>
        <w:t>ș</w:t>
      </w:r>
      <w:r w:rsidRPr="000F42EA">
        <w:rPr>
          <w:sz w:val="24"/>
          <w:szCs w:val="24"/>
        </w:rPr>
        <w:t>i Consiliul General al Municipiului Bucure</w:t>
      </w:r>
      <w:r w:rsidR="00150E1C" w:rsidRPr="000F42EA">
        <w:rPr>
          <w:sz w:val="24"/>
          <w:szCs w:val="24"/>
        </w:rPr>
        <w:t>ș</w:t>
      </w:r>
      <w:r w:rsidRPr="000F42EA">
        <w:rPr>
          <w:sz w:val="24"/>
          <w:szCs w:val="24"/>
        </w:rPr>
        <w:t xml:space="preserve">ti, după caz, pot aproba rectificarea bugetelor, în termen de 30 de zile de la data intrării în vigoare a legii de rectificare a bugetului de stat, precum </w:t>
      </w:r>
      <w:r w:rsidR="006B45F8" w:rsidRPr="000F42EA">
        <w:rPr>
          <w:sz w:val="24"/>
          <w:szCs w:val="24"/>
        </w:rPr>
        <w:t>ș</w:t>
      </w:r>
      <w:r w:rsidRPr="000F42EA">
        <w:rPr>
          <w:sz w:val="24"/>
          <w:szCs w:val="24"/>
        </w:rPr>
        <w:t>i ca urmare a unor propuneri fundamentate ale ordonatorilor principali de credite.</w:t>
      </w:r>
    </w:p>
    <w:p w14:paraId="57483BDE" w14:textId="5936F072" w:rsidR="007B4127" w:rsidRPr="000F42EA" w:rsidRDefault="007B4127" w:rsidP="007B4127">
      <w:pPr>
        <w:spacing w:line="360" w:lineRule="auto"/>
        <w:jc w:val="both"/>
        <w:rPr>
          <w:b/>
          <w:bCs/>
        </w:rPr>
      </w:pPr>
      <w:r w:rsidRPr="000F42EA">
        <w:rPr>
          <w:b/>
          <w:bCs/>
        </w:rPr>
        <w:t xml:space="preserve">Văzând Raportul de specialitate întocmit de Biroul financiar contabil  nr....  </w:t>
      </w:r>
    </w:p>
    <w:p w14:paraId="4883C336" w14:textId="77777777" w:rsidR="00EC6125" w:rsidRPr="000F42EA" w:rsidRDefault="00EC6125" w:rsidP="00EC6125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>Având in vedere Adresa nr. 2970/08.03.2024, Direcției Generale Regionale a Finanțelor</w:t>
      </w:r>
    </w:p>
    <w:p w14:paraId="01E4BB46" w14:textId="77777777" w:rsidR="00EC6125" w:rsidRPr="000F42EA" w:rsidRDefault="00EC6125" w:rsidP="00EC6125">
      <w:pPr>
        <w:spacing w:line="360" w:lineRule="auto"/>
        <w:jc w:val="both"/>
      </w:pPr>
      <w:r w:rsidRPr="000F42EA">
        <w:t>Publice – Brașov, Administrația Județeana a Finanțelor Publice Mureș, prin HG nr.167/2024 privind repartizarea pe unitățile administrativ-teritoriale si pe unități de învățământ preuniversitar de stat a sumei, prevăzută in legea bugetului de stat pe anul 2024, pentru finanțarea Programului național „Masa calda”,  Comunei Gurghiu i se aloca suma de 1.910.000 lei;</w:t>
      </w:r>
    </w:p>
    <w:p w14:paraId="3EF118F0" w14:textId="77777777" w:rsidR="00EC6125" w:rsidRPr="000F42EA" w:rsidRDefault="00EC6125" w:rsidP="00EC6125">
      <w:pPr>
        <w:spacing w:line="360" w:lineRule="auto"/>
        <w:jc w:val="both"/>
      </w:pPr>
      <w:r w:rsidRPr="000F42EA">
        <w:t>Sumele repartizate se cuprind la capitolul Învățământ.</w:t>
      </w:r>
    </w:p>
    <w:p w14:paraId="425684FC" w14:textId="77777777" w:rsidR="00EC6125" w:rsidRPr="000F42EA" w:rsidRDefault="00EC6125" w:rsidP="00EC6125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>Având in vedere necesitatea unor lucrări de reparații pentru bazinul de îmbaiere ,</w:t>
      </w:r>
    </w:p>
    <w:p w14:paraId="0C388134" w14:textId="1B0B1576" w:rsidR="00EC6125" w:rsidRPr="000F42EA" w:rsidRDefault="00EC6125" w:rsidP="00EC6125">
      <w:pPr>
        <w:spacing w:line="360" w:lineRule="auto"/>
        <w:jc w:val="both"/>
      </w:pPr>
      <w:r w:rsidRPr="000F42EA">
        <w:t>suplimentarea obiectivului de investiții „Intabulări, evidențieri, avize construcții domeniul public”;</w:t>
      </w:r>
    </w:p>
    <w:p w14:paraId="560B72D2" w14:textId="77777777" w:rsidR="00187F10" w:rsidRPr="000F42EA" w:rsidRDefault="00EC6125" w:rsidP="00187F10">
      <w:pPr>
        <w:pStyle w:val="Listparagraf"/>
        <w:numPr>
          <w:ilvl w:val="0"/>
          <w:numId w:val="9"/>
        </w:numPr>
        <w:spacing w:line="360" w:lineRule="auto"/>
        <w:jc w:val="both"/>
      </w:pPr>
      <w:r w:rsidRPr="000F42EA">
        <w:t xml:space="preserve">Având </w:t>
      </w:r>
      <w:r w:rsidR="00187F10" w:rsidRPr="000F42EA">
        <w:t xml:space="preserve">in vedere </w:t>
      </w:r>
      <w:r w:rsidRPr="000F42EA">
        <w:t>OUG nr. 19 din 7 martie 2024 privind unele măsuri referitoare la</w:t>
      </w:r>
    </w:p>
    <w:p w14:paraId="0E087239" w14:textId="4C97AFCB" w:rsidR="00EC6125" w:rsidRPr="000F42EA" w:rsidRDefault="00EC6125" w:rsidP="00187F10">
      <w:pPr>
        <w:spacing w:line="360" w:lineRule="auto"/>
        <w:jc w:val="both"/>
      </w:pPr>
      <w:r w:rsidRPr="000F42EA">
        <w:t>salarizarea</w:t>
      </w:r>
      <w:r w:rsidR="00187F10" w:rsidRPr="000F42EA">
        <w:t xml:space="preserve"> </w:t>
      </w:r>
      <w:r w:rsidRPr="000F42EA">
        <w:t>personalului din sănătate, asistență socială și alte sectoare de activitate bugetară, conform anexei nr. 1</w:t>
      </w:r>
      <w:r w:rsidR="000F42EA">
        <w:t xml:space="preserve"> si </w:t>
      </w:r>
      <w:r w:rsidRPr="000F42EA">
        <w:t>2 din prezenta ordonanță, asistenți medicali, mediatorii sanitari, asistenți personali ai persoanelor cu handicap, cat si indemnizațiile persoanelor cu handicap, beneficiază de o creștere salarială eșalonata in doua transe, începând cu luna martie 2024, respectiv  iunie a anului 2024.</w:t>
      </w:r>
    </w:p>
    <w:p w14:paraId="6B2EFDB0" w14:textId="1595D8F1" w:rsidR="00EC6125" w:rsidRPr="000F42EA" w:rsidRDefault="000F42EA" w:rsidP="00EC6125">
      <w:pPr>
        <w:spacing w:line="360" w:lineRule="auto"/>
        <w:jc w:val="both"/>
      </w:pPr>
      <w:r w:rsidRPr="000F42EA">
        <w:lastRenderedPageBreak/>
        <w:t>Ținând</w:t>
      </w:r>
      <w:r w:rsidR="00187F10" w:rsidRPr="000F42EA">
        <w:t xml:space="preserve"> cont de faptul ca </w:t>
      </w:r>
      <w:r w:rsidR="00EC6125" w:rsidRPr="000F42EA">
        <w:t xml:space="preserve"> sumele</w:t>
      </w:r>
      <w:r w:rsidR="00187F10" w:rsidRPr="000F42EA">
        <w:t xml:space="preserve"> necesare beneficiarilor de la capitolul 68 02 Asistenta sociala sunt alocate  de Direcția Generale Regionale a Finanțelor Publice – Brașov, din Sume defalcate din TVA</w:t>
      </w:r>
      <w:r w:rsidR="00EC6125" w:rsidRPr="000F42EA">
        <w:t xml:space="preserve">, </w:t>
      </w:r>
      <w:r>
        <w:t>propun</w:t>
      </w:r>
      <w:r w:rsidR="00EC6125" w:rsidRPr="000F42EA">
        <w:t xml:space="preserve"> modificarea </w:t>
      </w:r>
      <w:proofErr w:type="spellStart"/>
      <w:r w:rsidR="00EC6125" w:rsidRPr="000F42EA">
        <w:t>trimestrialității</w:t>
      </w:r>
      <w:proofErr w:type="spellEnd"/>
      <w:r w:rsidR="00EC6125" w:rsidRPr="000F42EA">
        <w:t xml:space="preserve"> la partea de cheltuieli prin </w:t>
      </w:r>
      <w:r w:rsidR="00187F10" w:rsidRPr="000F42EA">
        <w:t>repartizarea</w:t>
      </w:r>
      <w:r w:rsidR="00EC6125" w:rsidRPr="000F42EA">
        <w:t xml:space="preserve"> sumelor din trimestrul IV, in trimestru II-III, in funcție de necesitați</w:t>
      </w:r>
      <w:r w:rsidR="00187F10" w:rsidRPr="000F42EA">
        <w:t>, până</w:t>
      </w:r>
      <w:r w:rsidR="00EC6125" w:rsidRPr="000F42EA">
        <w:t xml:space="preserve"> </w:t>
      </w:r>
      <w:r w:rsidR="00187F10" w:rsidRPr="000F42EA">
        <w:t>la o nouă</w:t>
      </w:r>
      <w:r w:rsidR="00EC6125" w:rsidRPr="000F42EA">
        <w:t xml:space="preserve"> </w:t>
      </w:r>
      <w:r w:rsidR="00187F10" w:rsidRPr="000F42EA">
        <w:t>rectificare a Bugetului de stat.</w:t>
      </w:r>
    </w:p>
    <w:p w14:paraId="61D17DC6" w14:textId="69B2D9D4" w:rsidR="00B54E41" w:rsidRPr="000F42EA" w:rsidRDefault="00B517D2" w:rsidP="00573FE2">
      <w:pPr>
        <w:spacing w:line="360" w:lineRule="auto"/>
        <w:jc w:val="both"/>
      </w:pPr>
      <w:r w:rsidRPr="000F42EA">
        <w:t xml:space="preserve">             </w:t>
      </w:r>
      <w:r w:rsidR="00A16B22" w:rsidRPr="000F42EA">
        <w:t>Prin urmare , pentru administrarea în bune condiții a fondurilor publice , în condiții de eficiență  și pentru echilibrarea bugetului local al Comunei Gurghiu , ținând cont de faptul că unele cheltuieli  nu necesită amânare, în calitate de ordonator principal de credite  propun rectificarea bugetului  local pe anul 20</w:t>
      </w:r>
      <w:r w:rsidR="00403914" w:rsidRPr="000F42EA">
        <w:t>2</w:t>
      </w:r>
      <w:r w:rsidR="00EC6125" w:rsidRPr="000F42EA">
        <w:t>4</w:t>
      </w:r>
      <w:r w:rsidRPr="000F42EA">
        <w:t xml:space="preserve"> astfel:</w:t>
      </w:r>
    </w:p>
    <w:p w14:paraId="7F34F64E" w14:textId="130200EC" w:rsidR="00B517D2" w:rsidRPr="000F42EA" w:rsidRDefault="00B517D2" w:rsidP="00573FE2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 xml:space="preserve">        Bugetul local</w:t>
      </w:r>
      <w:r w:rsidR="005A786F" w:rsidRPr="000F42EA">
        <w:rPr>
          <w:b/>
          <w:i/>
          <w:iCs/>
        </w:rPr>
        <w:t xml:space="preserve"> se </w:t>
      </w:r>
      <w:r w:rsidRPr="000F42EA">
        <w:rPr>
          <w:b/>
          <w:i/>
          <w:iCs/>
        </w:rPr>
        <w:t xml:space="preserve"> </w:t>
      </w:r>
      <w:r w:rsidR="004D0F24" w:rsidRPr="000F42EA">
        <w:rPr>
          <w:b/>
          <w:i/>
          <w:iCs/>
        </w:rPr>
        <w:t>rectifica</w:t>
      </w:r>
      <w:r w:rsidR="0080381C" w:rsidRPr="000F42EA">
        <w:rPr>
          <w:b/>
          <w:i/>
          <w:iCs/>
        </w:rPr>
        <w:t xml:space="preserve"> cu suma de </w:t>
      </w:r>
      <w:r w:rsidR="00412DC9" w:rsidRPr="000F42EA">
        <w:rPr>
          <w:b/>
          <w:i/>
          <w:iCs/>
        </w:rPr>
        <w:t>1.9</w:t>
      </w:r>
      <w:r w:rsidR="00A72706">
        <w:rPr>
          <w:b/>
          <w:i/>
          <w:iCs/>
        </w:rPr>
        <w:t>82</w:t>
      </w:r>
      <w:r w:rsidR="0080381C" w:rsidRPr="000F42EA">
        <w:rPr>
          <w:b/>
          <w:i/>
          <w:iCs/>
        </w:rPr>
        <w:t>.000</w:t>
      </w:r>
      <w:r w:rsidR="004D0F24" w:rsidRPr="000F42EA">
        <w:rPr>
          <w:b/>
          <w:i/>
          <w:iCs/>
        </w:rPr>
        <w:t xml:space="preserve"> de la </w:t>
      </w:r>
      <w:r w:rsidRPr="000F42EA">
        <w:rPr>
          <w:b/>
          <w:i/>
          <w:iCs/>
        </w:rPr>
        <w:t xml:space="preserve"> suma de </w:t>
      </w:r>
      <w:r w:rsidR="000F42EA">
        <w:rPr>
          <w:b/>
          <w:i/>
          <w:iCs/>
        </w:rPr>
        <w:t>27.107</w:t>
      </w:r>
      <w:r w:rsidRPr="000F42EA">
        <w:rPr>
          <w:b/>
          <w:i/>
          <w:iCs/>
        </w:rPr>
        <w:t xml:space="preserve">.000  lei la suma de </w:t>
      </w:r>
      <w:r w:rsidR="000F42EA">
        <w:rPr>
          <w:b/>
          <w:i/>
          <w:iCs/>
        </w:rPr>
        <w:t>29.0</w:t>
      </w:r>
      <w:r w:rsidR="00A72706">
        <w:rPr>
          <w:b/>
          <w:i/>
          <w:iCs/>
        </w:rPr>
        <w:t>89</w:t>
      </w:r>
      <w:r w:rsidRPr="000F42EA">
        <w:rPr>
          <w:b/>
          <w:i/>
          <w:iCs/>
        </w:rPr>
        <w:t>.000 lei    astfel:</w:t>
      </w:r>
    </w:p>
    <w:p w14:paraId="700AE4E3" w14:textId="77777777" w:rsidR="00187F10" w:rsidRPr="000F42EA" w:rsidRDefault="00B517D2" w:rsidP="00573FE2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>La partea de venituri</w:t>
      </w:r>
      <w:r w:rsidRPr="000F42EA">
        <w:rPr>
          <w:bCs/>
        </w:rPr>
        <w:t xml:space="preserve">:   </w:t>
      </w:r>
    </w:p>
    <w:p w14:paraId="40343A83" w14:textId="4DBF7FA5" w:rsidR="00187F10" w:rsidRPr="000F42EA" w:rsidRDefault="00187F10" w:rsidP="00573FE2">
      <w:pPr>
        <w:spacing w:line="360" w:lineRule="auto"/>
        <w:jc w:val="both"/>
        <w:rPr>
          <w:bCs/>
        </w:rPr>
      </w:pPr>
      <w:r w:rsidRPr="000F42EA">
        <w:rPr>
          <w:bCs/>
        </w:rPr>
        <w:tab/>
        <w:t>Cod A 05.50.00</w:t>
      </w:r>
      <w:r w:rsidR="00275BF0" w:rsidRPr="000F42EA">
        <w:rPr>
          <w:bCs/>
        </w:rPr>
        <w:t xml:space="preserve"> Alte impozite pe venit, profit si </w:t>
      </w:r>
      <w:r w:rsidR="000F42EA" w:rsidRPr="000F42EA">
        <w:rPr>
          <w:bCs/>
        </w:rPr>
        <w:t>câștiguri</w:t>
      </w:r>
      <w:r w:rsidR="00275BF0" w:rsidRPr="000F42EA">
        <w:rPr>
          <w:bCs/>
        </w:rPr>
        <w:t xml:space="preserve"> din capital, se </w:t>
      </w:r>
      <w:r w:rsidR="000F42EA" w:rsidRPr="000F42EA">
        <w:rPr>
          <w:bCs/>
        </w:rPr>
        <w:t>majorează</w:t>
      </w:r>
      <w:r w:rsidR="00275BF0" w:rsidRPr="000F42EA">
        <w:rPr>
          <w:bCs/>
        </w:rPr>
        <w:t xml:space="preserve"> cu suma de </w:t>
      </w:r>
      <w:r w:rsidR="00A72706">
        <w:rPr>
          <w:bCs/>
        </w:rPr>
        <w:t>57</w:t>
      </w:r>
      <w:r w:rsidR="00275BF0" w:rsidRPr="000F42EA">
        <w:rPr>
          <w:bCs/>
        </w:rPr>
        <w:t>.000 lei</w:t>
      </w:r>
    </w:p>
    <w:p w14:paraId="4278EAAD" w14:textId="3DFDE06A" w:rsidR="00E07ED5" w:rsidRPr="000F42EA" w:rsidRDefault="00E07ED5" w:rsidP="00E07ED5">
      <w:pPr>
        <w:spacing w:line="360" w:lineRule="auto"/>
        <w:ind w:firstLine="720"/>
        <w:jc w:val="both"/>
        <w:rPr>
          <w:bCs/>
        </w:rPr>
      </w:pPr>
      <w:r w:rsidRPr="000F42EA">
        <w:rPr>
          <w:bCs/>
        </w:rPr>
        <w:t xml:space="preserve">Cod </w:t>
      </w:r>
      <w:r w:rsidR="00C65737" w:rsidRPr="000F42EA">
        <w:rPr>
          <w:bCs/>
        </w:rPr>
        <w:t xml:space="preserve">A </w:t>
      </w:r>
      <w:r w:rsidR="0080381C" w:rsidRPr="000F42EA">
        <w:rPr>
          <w:bCs/>
        </w:rPr>
        <w:t>11</w:t>
      </w:r>
      <w:r w:rsidR="00C65737" w:rsidRPr="000F42EA">
        <w:rPr>
          <w:bCs/>
        </w:rPr>
        <w:t>.</w:t>
      </w:r>
      <w:r w:rsidR="0080381C" w:rsidRPr="000F42EA">
        <w:rPr>
          <w:bCs/>
        </w:rPr>
        <w:t>02</w:t>
      </w:r>
      <w:r w:rsidR="00C65737" w:rsidRPr="000F42EA">
        <w:rPr>
          <w:bCs/>
        </w:rPr>
        <w:t>.</w:t>
      </w:r>
      <w:r w:rsidR="0080381C" w:rsidRPr="000F42EA">
        <w:rPr>
          <w:bCs/>
        </w:rPr>
        <w:t>02</w:t>
      </w:r>
      <w:r w:rsidRPr="000F42EA">
        <w:rPr>
          <w:bCs/>
        </w:rPr>
        <w:t xml:space="preserve"> </w:t>
      </w:r>
      <w:r w:rsidR="0080381C" w:rsidRPr="000F42EA">
        <w:rPr>
          <w:bCs/>
        </w:rPr>
        <w:t xml:space="preserve">Sume defalcate din taxa pe valoarea </w:t>
      </w:r>
      <w:r w:rsidR="00496521" w:rsidRPr="000F42EA">
        <w:rPr>
          <w:bCs/>
        </w:rPr>
        <w:t>adăugată</w:t>
      </w:r>
      <w:r w:rsidR="0080381C" w:rsidRPr="000F42EA">
        <w:rPr>
          <w:bCs/>
        </w:rPr>
        <w:t xml:space="preserve"> pentru </w:t>
      </w:r>
      <w:r w:rsidR="00496521" w:rsidRPr="000F42EA">
        <w:rPr>
          <w:bCs/>
        </w:rPr>
        <w:t>finanțarea</w:t>
      </w:r>
      <w:r w:rsidR="0080381C" w:rsidRPr="000F42EA">
        <w:rPr>
          <w:bCs/>
        </w:rPr>
        <w:t xml:space="preserve"> cheltuielilor descentralizate la nivelul comunelor, </w:t>
      </w:r>
      <w:r w:rsidR="00496521" w:rsidRPr="000F42EA">
        <w:rPr>
          <w:bCs/>
        </w:rPr>
        <w:t>orașelor</w:t>
      </w:r>
      <w:r w:rsidR="0080381C" w:rsidRPr="000F42EA">
        <w:rPr>
          <w:bCs/>
        </w:rPr>
        <w:t xml:space="preserve">, municipiilor, sectoarelor si Municipiului </w:t>
      </w:r>
      <w:r w:rsidR="00496521" w:rsidRPr="000F42EA">
        <w:rPr>
          <w:bCs/>
        </w:rPr>
        <w:t>București</w:t>
      </w:r>
      <w:r w:rsidRPr="000F42EA">
        <w:rPr>
          <w:bCs/>
        </w:rPr>
        <w:t xml:space="preserve">, se </w:t>
      </w:r>
      <w:r w:rsidR="005725C9" w:rsidRPr="000F42EA">
        <w:rPr>
          <w:bCs/>
        </w:rPr>
        <w:t>majorează</w:t>
      </w:r>
      <w:r w:rsidRPr="000F42EA">
        <w:rPr>
          <w:bCs/>
        </w:rPr>
        <w:t xml:space="preserve">  cu suma de  </w:t>
      </w:r>
      <w:r w:rsidR="0074473E" w:rsidRPr="000F42EA">
        <w:rPr>
          <w:bCs/>
        </w:rPr>
        <w:t>1</w:t>
      </w:r>
      <w:r w:rsidR="00C65737" w:rsidRPr="000F42EA">
        <w:rPr>
          <w:bCs/>
        </w:rPr>
        <w:t>.</w:t>
      </w:r>
      <w:r w:rsidR="0074473E" w:rsidRPr="000F42EA">
        <w:rPr>
          <w:bCs/>
        </w:rPr>
        <w:t>910</w:t>
      </w:r>
      <w:r w:rsidRPr="000F42EA">
        <w:rPr>
          <w:bCs/>
        </w:rPr>
        <w:t>.000 lei;</w:t>
      </w:r>
    </w:p>
    <w:p w14:paraId="1387514D" w14:textId="4CCCAF0A" w:rsidR="0074473E" w:rsidRPr="000F42EA" w:rsidRDefault="00C65737" w:rsidP="00E07ED5">
      <w:pPr>
        <w:spacing w:line="360" w:lineRule="auto"/>
        <w:ind w:firstLine="720"/>
        <w:jc w:val="both"/>
        <w:rPr>
          <w:bCs/>
        </w:rPr>
      </w:pPr>
      <w:r w:rsidRPr="000F42EA">
        <w:rPr>
          <w:bCs/>
        </w:rPr>
        <w:t xml:space="preserve">Cod A 42.41.00 </w:t>
      </w:r>
      <w:r w:rsidR="00C23BB1" w:rsidRPr="000F42EA">
        <w:rPr>
          <w:bCs/>
        </w:rPr>
        <w:t>Subvenții</w:t>
      </w:r>
      <w:r w:rsidRPr="000F42EA">
        <w:rPr>
          <w:bCs/>
        </w:rPr>
        <w:t xml:space="preserve"> din bugetul de stat pentru </w:t>
      </w:r>
      <w:r w:rsidR="00C23BB1" w:rsidRPr="000F42EA">
        <w:rPr>
          <w:bCs/>
        </w:rPr>
        <w:t>finanțarea</w:t>
      </w:r>
      <w:r w:rsidRPr="000F42EA">
        <w:rPr>
          <w:bCs/>
        </w:rPr>
        <w:t xml:space="preserve"> </w:t>
      </w:r>
      <w:r w:rsidR="00C23BB1" w:rsidRPr="000F42EA">
        <w:rPr>
          <w:bCs/>
        </w:rPr>
        <w:t>sănătății</w:t>
      </w:r>
      <w:r w:rsidRPr="000F42EA">
        <w:rPr>
          <w:bCs/>
        </w:rPr>
        <w:t xml:space="preserve">, se </w:t>
      </w:r>
      <w:r w:rsidR="00C23BB1" w:rsidRPr="000F42EA">
        <w:rPr>
          <w:bCs/>
        </w:rPr>
        <w:t>majorează</w:t>
      </w:r>
      <w:r w:rsidRPr="000F42EA">
        <w:rPr>
          <w:bCs/>
        </w:rPr>
        <w:t xml:space="preserve"> cu suma de 6.000 lei </w:t>
      </w:r>
    </w:p>
    <w:p w14:paraId="55FB358E" w14:textId="1CDC5E20" w:rsidR="004B7E55" w:rsidRPr="000F42EA" w:rsidRDefault="004B7E55" w:rsidP="00E07ED5">
      <w:pPr>
        <w:spacing w:line="360" w:lineRule="auto"/>
        <w:ind w:firstLine="720"/>
        <w:jc w:val="both"/>
        <w:rPr>
          <w:bCs/>
        </w:rPr>
      </w:pPr>
      <w:r w:rsidRPr="000F42EA">
        <w:rPr>
          <w:bCs/>
        </w:rPr>
        <w:t xml:space="preserve">Cod A 42.66.00 </w:t>
      </w:r>
      <w:r w:rsidR="00C23BB1" w:rsidRPr="000F42EA">
        <w:rPr>
          <w:bCs/>
        </w:rPr>
        <w:t>Subvenții</w:t>
      </w:r>
      <w:r w:rsidRPr="000F42EA">
        <w:rPr>
          <w:bCs/>
        </w:rPr>
        <w:t xml:space="preserve"> din bugetul de stat alocate conform contractelor </w:t>
      </w:r>
      <w:r w:rsidR="00C23BB1" w:rsidRPr="000F42EA">
        <w:rPr>
          <w:bCs/>
        </w:rPr>
        <w:t>încheiate</w:t>
      </w:r>
      <w:r w:rsidRPr="000F42EA">
        <w:rPr>
          <w:bCs/>
        </w:rPr>
        <w:t xml:space="preserve"> cu </w:t>
      </w:r>
      <w:r w:rsidR="00C23BB1" w:rsidRPr="000F42EA">
        <w:rPr>
          <w:bCs/>
        </w:rPr>
        <w:t>direcțiile</w:t>
      </w:r>
      <w:r w:rsidRPr="000F42EA">
        <w:rPr>
          <w:bCs/>
        </w:rPr>
        <w:t xml:space="preserve"> de </w:t>
      </w:r>
      <w:r w:rsidR="00C23BB1" w:rsidRPr="000F42EA">
        <w:rPr>
          <w:bCs/>
        </w:rPr>
        <w:t>sănătate</w:t>
      </w:r>
      <w:r w:rsidRPr="000F42EA">
        <w:rPr>
          <w:bCs/>
        </w:rPr>
        <w:t xml:space="preserve"> publica, se </w:t>
      </w:r>
      <w:r w:rsidR="00C23BB1" w:rsidRPr="000F42EA">
        <w:rPr>
          <w:bCs/>
        </w:rPr>
        <w:t>majorează</w:t>
      </w:r>
      <w:r w:rsidRPr="000F42EA">
        <w:rPr>
          <w:bCs/>
        </w:rPr>
        <w:t xml:space="preserve"> cu suma de 9.000 lei</w:t>
      </w:r>
    </w:p>
    <w:p w14:paraId="1E7E57B6" w14:textId="77777777" w:rsidR="00B517D2" w:rsidRPr="000F42EA" w:rsidRDefault="00B517D2" w:rsidP="00573FE2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La partea de cheltuieli:</w:t>
      </w:r>
    </w:p>
    <w:p w14:paraId="797D0F2B" w14:textId="77777777" w:rsidR="006407FD" w:rsidRPr="000F42EA" w:rsidRDefault="006407FD" w:rsidP="006407FD">
      <w:pPr>
        <w:spacing w:line="360" w:lineRule="auto"/>
        <w:ind w:firstLine="720"/>
        <w:jc w:val="both"/>
        <w:rPr>
          <w:bCs/>
        </w:rPr>
      </w:pPr>
      <w:r w:rsidRPr="000F42EA">
        <w:rPr>
          <w:b/>
          <w:i/>
          <w:iCs/>
        </w:rPr>
        <w:t>La partea de cheltuieli</w:t>
      </w:r>
      <w:r w:rsidRPr="000F42EA">
        <w:rPr>
          <w:bCs/>
        </w:rPr>
        <w:t xml:space="preserve"> </w:t>
      </w:r>
      <w:r w:rsidRPr="000F42EA">
        <w:rPr>
          <w:b/>
          <w:i/>
          <w:iCs/>
        </w:rPr>
        <w:t>se majorează</w:t>
      </w:r>
      <w:r w:rsidRPr="000F42EA">
        <w:rPr>
          <w:bCs/>
        </w:rPr>
        <w:t xml:space="preserve"> </w:t>
      </w:r>
      <w:r w:rsidRPr="000F42EA">
        <w:rPr>
          <w:b/>
          <w:i/>
          <w:iCs/>
        </w:rPr>
        <w:t>următoarele capitole bugetare</w:t>
      </w:r>
      <w:r w:rsidRPr="000F42EA">
        <w:rPr>
          <w:bCs/>
        </w:rPr>
        <w:t>:</w:t>
      </w:r>
    </w:p>
    <w:p w14:paraId="605C76C6" w14:textId="07879F92" w:rsidR="006B5A1B" w:rsidRPr="000F42EA" w:rsidRDefault="00731886" w:rsidP="00731886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 xml:space="preserve">Capitolul 61 02 Ordine publica si siguranța naționala se majorează cu suma de 6.000 lei </w:t>
      </w:r>
    </w:p>
    <w:p w14:paraId="78F85B3C" w14:textId="61F7FE43" w:rsidR="00731886" w:rsidRPr="000F42EA" w:rsidRDefault="00731886" w:rsidP="00731886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Subcapitol Alte cheltuieli in domeniul ordinii publice si siguranței naționale</w:t>
      </w:r>
    </w:p>
    <w:p w14:paraId="1438CBA9" w14:textId="20F91180" w:rsidR="0074062D" w:rsidRDefault="00731886" w:rsidP="000F42EA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 xml:space="preserve">TITLUL II Bunuri si servicii 6.000 lei </w:t>
      </w:r>
      <w:r w:rsidRPr="000F42EA">
        <w:rPr>
          <w:bCs/>
        </w:rPr>
        <w:t>achiziție casca protecție PSI si bocanci.</w:t>
      </w:r>
      <w:r w:rsidRPr="000F42EA">
        <w:rPr>
          <w:b/>
          <w:i/>
          <w:iCs/>
        </w:rPr>
        <w:t xml:space="preserve"> </w:t>
      </w:r>
    </w:p>
    <w:p w14:paraId="26F78B18" w14:textId="77777777" w:rsidR="000F42EA" w:rsidRPr="000F42EA" w:rsidRDefault="000F42EA" w:rsidP="000F42EA">
      <w:pPr>
        <w:spacing w:line="360" w:lineRule="auto"/>
        <w:jc w:val="both"/>
        <w:rPr>
          <w:bCs/>
        </w:rPr>
      </w:pPr>
    </w:p>
    <w:p w14:paraId="628F5D1B" w14:textId="125D9C8A" w:rsidR="006407FD" w:rsidRPr="000F42EA" w:rsidRDefault="006407FD" w:rsidP="006407FD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Capitolul 6</w:t>
      </w:r>
      <w:r w:rsidR="0080381C" w:rsidRPr="000F42EA">
        <w:rPr>
          <w:b/>
          <w:i/>
          <w:iCs/>
        </w:rPr>
        <w:t>5</w:t>
      </w:r>
      <w:r w:rsidRPr="000F42EA">
        <w:rPr>
          <w:b/>
          <w:i/>
          <w:iCs/>
        </w:rPr>
        <w:t xml:space="preserve"> 02</w:t>
      </w:r>
      <w:r w:rsidRPr="000F42EA">
        <w:t xml:space="preserve"> </w:t>
      </w:r>
      <w:r w:rsidR="00496521" w:rsidRPr="000F42EA">
        <w:rPr>
          <w:b/>
          <w:i/>
          <w:iCs/>
        </w:rPr>
        <w:t>Învățământ</w:t>
      </w:r>
      <w:r w:rsidR="0080381C" w:rsidRPr="000F42EA">
        <w:rPr>
          <w:b/>
          <w:i/>
          <w:iCs/>
        </w:rPr>
        <w:t xml:space="preserve">  </w:t>
      </w:r>
      <w:r w:rsidRPr="000F42EA">
        <w:rPr>
          <w:b/>
          <w:i/>
          <w:iCs/>
        </w:rPr>
        <w:t xml:space="preserve">se majorează  cu suma de </w:t>
      </w:r>
      <w:r w:rsidR="00307D72" w:rsidRPr="000F42EA">
        <w:rPr>
          <w:b/>
          <w:i/>
          <w:iCs/>
        </w:rPr>
        <w:t>1.910</w:t>
      </w:r>
      <w:r w:rsidRPr="000F42EA">
        <w:rPr>
          <w:b/>
          <w:i/>
          <w:iCs/>
        </w:rPr>
        <w:t>.000 lei</w:t>
      </w:r>
      <w:r w:rsidR="00307D72" w:rsidRPr="000F42EA">
        <w:rPr>
          <w:b/>
          <w:i/>
          <w:iCs/>
        </w:rPr>
        <w:t xml:space="preserve"> pentru:</w:t>
      </w:r>
    </w:p>
    <w:p w14:paraId="2F9183C7" w14:textId="05754AD6" w:rsidR="0080381C" w:rsidRPr="000F42EA" w:rsidRDefault="006407FD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 xml:space="preserve">Subcapitol </w:t>
      </w:r>
      <w:r w:rsidR="00A557CD" w:rsidRPr="000F42EA">
        <w:rPr>
          <w:b/>
          <w:i/>
          <w:iCs/>
        </w:rPr>
        <w:t xml:space="preserve">Servicii auxiliare pentru </w:t>
      </w:r>
      <w:r w:rsidR="00C23BB1" w:rsidRPr="000F42EA">
        <w:rPr>
          <w:b/>
          <w:i/>
          <w:iCs/>
        </w:rPr>
        <w:t>educație</w:t>
      </w:r>
      <w:r w:rsidR="00A557CD" w:rsidRPr="000F42EA">
        <w:rPr>
          <w:b/>
          <w:i/>
          <w:iCs/>
        </w:rPr>
        <w:t>,  Paragraf - Alte servicii auxiliare</w:t>
      </w:r>
    </w:p>
    <w:p w14:paraId="1311FEDB" w14:textId="31541BBC" w:rsidR="006407FD" w:rsidRDefault="006407FD" w:rsidP="0080381C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 xml:space="preserve">TITLUL </w:t>
      </w:r>
      <w:r w:rsidR="00A557CD" w:rsidRPr="000F42EA">
        <w:rPr>
          <w:b/>
          <w:i/>
          <w:iCs/>
        </w:rPr>
        <w:t>XI Asistenta socială</w:t>
      </w:r>
      <w:r w:rsidR="0080381C" w:rsidRPr="000F42EA">
        <w:rPr>
          <w:b/>
          <w:i/>
          <w:iCs/>
        </w:rPr>
        <w:t xml:space="preserve"> </w:t>
      </w:r>
      <w:r w:rsidR="00B11988" w:rsidRPr="000F42EA">
        <w:rPr>
          <w:b/>
          <w:i/>
          <w:iCs/>
        </w:rPr>
        <w:t>-</w:t>
      </w:r>
      <w:r w:rsidRPr="000F42EA">
        <w:rPr>
          <w:b/>
          <w:i/>
          <w:iCs/>
        </w:rPr>
        <w:t xml:space="preserve"> </w:t>
      </w:r>
      <w:r w:rsidRPr="000F42EA">
        <w:rPr>
          <w:bCs/>
        </w:rPr>
        <w:t xml:space="preserve">suma de </w:t>
      </w:r>
      <w:r w:rsidR="00A557CD" w:rsidRPr="000F42EA">
        <w:rPr>
          <w:bCs/>
        </w:rPr>
        <w:t>1.910</w:t>
      </w:r>
      <w:r w:rsidRPr="000F42EA">
        <w:rPr>
          <w:bCs/>
        </w:rPr>
        <w:t>.000 le</w:t>
      </w:r>
      <w:r w:rsidR="0074473E" w:rsidRPr="000F42EA">
        <w:rPr>
          <w:bCs/>
        </w:rPr>
        <w:t>i, Finanțarea Programului național „Masă caldă”</w:t>
      </w:r>
    </w:p>
    <w:p w14:paraId="6F4AD4E5" w14:textId="77777777" w:rsidR="000F42EA" w:rsidRPr="000F42EA" w:rsidRDefault="000F42EA" w:rsidP="0080381C">
      <w:pPr>
        <w:spacing w:line="360" w:lineRule="auto"/>
        <w:jc w:val="both"/>
        <w:rPr>
          <w:b/>
          <w:i/>
          <w:iCs/>
        </w:rPr>
      </w:pPr>
    </w:p>
    <w:p w14:paraId="79BA6B6C" w14:textId="1A04766F" w:rsidR="009913A7" w:rsidRPr="000F42EA" w:rsidRDefault="009913A7" w:rsidP="009913A7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Capitolul 66 02</w:t>
      </w:r>
      <w:r w:rsidRPr="000F42EA">
        <w:t xml:space="preserve"> </w:t>
      </w:r>
      <w:r w:rsidR="00C23BB1" w:rsidRPr="000F42EA">
        <w:rPr>
          <w:b/>
          <w:i/>
          <w:iCs/>
        </w:rPr>
        <w:t>Sănătate</w:t>
      </w:r>
      <w:r w:rsidRPr="000F42EA">
        <w:rPr>
          <w:b/>
          <w:i/>
          <w:iCs/>
        </w:rPr>
        <w:t xml:space="preserve">  se majorează  cu suma de  15.000 lei</w:t>
      </w:r>
      <w:r w:rsidR="00307D72" w:rsidRPr="000F42EA">
        <w:rPr>
          <w:b/>
          <w:i/>
          <w:iCs/>
        </w:rPr>
        <w:t xml:space="preserve"> pentru:</w:t>
      </w:r>
    </w:p>
    <w:p w14:paraId="294ED87C" w14:textId="071648EA" w:rsidR="009913A7" w:rsidRPr="000F42EA" w:rsidRDefault="009913A7" w:rsidP="009913A7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 xml:space="preserve">Subcapitol Servicii de </w:t>
      </w:r>
      <w:r w:rsidR="00C23BB1" w:rsidRPr="000F42EA">
        <w:rPr>
          <w:b/>
          <w:i/>
          <w:iCs/>
        </w:rPr>
        <w:t>sănătate</w:t>
      </w:r>
      <w:r w:rsidRPr="000F42EA">
        <w:rPr>
          <w:b/>
          <w:i/>
          <w:iCs/>
        </w:rPr>
        <w:t xml:space="preserve"> publica </w:t>
      </w:r>
    </w:p>
    <w:p w14:paraId="11D4A9E7" w14:textId="00B82388" w:rsidR="009913A7" w:rsidRPr="000F42EA" w:rsidRDefault="009913A7" w:rsidP="009913A7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>TITLUL I Cheltuieli de personal</w:t>
      </w:r>
      <w:r w:rsidR="00C23BB1" w:rsidRPr="000F42EA">
        <w:rPr>
          <w:b/>
          <w:i/>
          <w:iCs/>
        </w:rPr>
        <w:t xml:space="preserve"> – 15.000 lei </w:t>
      </w:r>
      <w:r w:rsidR="00C23BB1" w:rsidRPr="000F42EA">
        <w:rPr>
          <w:bCs/>
        </w:rPr>
        <w:t>salarii si contribuții aferente asistenților medicali si mediatorilor sanitari.</w:t>
      </w:r>
    </w:p>
    <w:p w14:paraId="16E1C6E5" w14:textId="77777777" w:rsidR="00613A33" w:rsidRPr="000F42EA" w:rsidRDefault="00613A33" w:rsidP="00613A33">
      <w:pPr>
        <w:spacing w:line="360" w:lineRule="auto"/>
        <w:jc w:val="both"/>
      </w:pPr>
      <w:r w:rsidRPr="000F42EA">
        <w:rPr>
          <w:b/>
          <w:bCs/>
          <w:i/>
          <w:iCs/>
        </w:rPr>
        <w:lastRenderedPageBreak/>
        <w:t>Capitolul 68 02 Asistenta sociala</w:t>
      </w:r>
      <w:r w:rsidRPr="000F42EA">
        <w:t xml:space="preserve"> </w:t>
      </w:r>
    </w:p>
    <w:p w14:paraId="4713F824" w14:textId="0D340D90" w:rsidR="00613A33" w:rsidRDefault="00613A33" w:rsidP="009913A7">
      <w:pPr>
        <w:spacing w:line="360" w:lineRule="auto"/>
        <w:jc w:val="both"/>
      </w:pPr>
      <w:r w:rsidRPr="000F42EA">
        <w:rPr>
          <w:b/>
          <w:i/>
          <w:iCs/>
        </w:rPr>
        <w:t>Subcapitol</w:t>
      </w:r>
      <w:r w:rsidRPr="000F42EA">
        <w:t xml:space="preserve"> </w:t>
      </w:r>
      <w:r w:rsidRPr="000F42EA">
        <w:rPr>
          <w:b/>
          <w:bCs/>
          <w:i/>
          <w:iCs/>
        </w:rPr>
        <w:t>Asistenta sociala in caz de invaliditate</w:t>
      </w:r>
      <w:r w:rsidRPr="000F42EA">
        <w:t xml:space="preserve">, se modifica </w:t>
      </w:r>
      <w:proofErr w:type="spellStart"/>
      <w:r w:rsidRPr="000F42EA">
        <w:t>trimestrialitatea</w:t>
      </w:r>
      <w:proofErr w:type="spellEnd"/>
      <w:r w:rsidRPr="000F42EA">
        <w:t xml:space="preserve">   prin repartizarea sumelor din trimestrul IV, in trimestru II-III, in funcție de necesitate</w:t>
      </w:r>
      <w:r w:rsidR="00187F10" w:rsidRPr="000F42EA">
        <w:t>, datorita creșterilor salariale conform OUG 19/2024</w:t>
      </w:r>
      <w:r w:rsidRPr="000F42EA">
        <w:t xml:space="preserve">.  </w:t>
      </w:r>
    </w:p>
    <w:p w14:paraId="4CCDAA08" w14:textId="77777777" w:rsidR="000F42EA" w:rsidRPr="000F42EA" w:rsidRDefault="000F42EA" w:rsidP="009913A7">
      <w:pPr>
        <w:spacing w:line="360" w:lineRule="auto"/>
        <w:jc w:val="both"/>
      </w:pPr>
    </w:p>
    <w:p w14:paraId="57EB2665" w14:textId="372C4290" w:rsidR="00C23BB1" w:rsidRPr="000F42EA" w:rsidRDefault="00C23BB1" w:rsidP="009913A7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Capitolul 70 02</w:t>
      </w:r>
      <w:r w:rsidRPr="000F42EA">
        <w:t xml:space="preserve"> </w:t>
      </w:r>
      <w:r w:rsidR="00731886" w:rsidRPr="000F42EA">
        <w:rPr>
          <w:b/>
          <w:i/>
          <w:iCs/>
        </w:rPr>
        <w:t>Locuințe</w:t>
      </w:r>
      <w:r w:rsidRPr="000F42EA">
        <w:rPr>
          <w:b/>
          <w:i/>
          <w:iCs/>
        </w:rPr>
        <w:t xml:space="preserve">, servicii si dezvoltare publica se </w:t>
      </w:r>
      <w:r w:rsidR="00731886" w:rsidRPr="000F42EA">
        <w:rPr>
          <w:b/>
          <w:i/>
          <w:iCs/>
        </w:rPr>
        <w:t>majorează</w:t>
      </w:r>
      <w:r w:rsidRPr="000F42EA">
        <w:rPr>
          <w:b/>
          <w:i/>
          <w:iCs/>
        </w:rPr>
        <w:t xml:space="preserve"> cu suma de 20.000 lei pentru:</w:t>
      </w:r>
    </w:p>
    <w:p w14:paraId="16A2FF52" w14:textId="7FA94478" w:rsidR="00C23BB1" w:rsidRPr="000F42EA" w:rsidRDefault="00C23BB1" w:rsidP="009913A7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 xml:space="preserve"> Subcapitol</w:t>
      </w:r>
      <w:r w:rsidR="00307D72" w:rsidRPr="000F42EA">
        <w:rPr>
          <w:b/>
          <w:i/>
          <w:iCs/>
        </w:rPr>
        <w:t xml:space="preserve"> - Alte servicii in domeniile </w:t>
      </w:r>
      <w:r w:rsidR="00731886" w:rsidRPr="000F42EA">
        <w:rPr>
          <w:b/>
          <w:i/>
          <w:iCs/>
        </w:rPr>
        <w:t>locuințelor</w:t>
      </w:r>
      <w:r w:rsidR="00307D72" w:rsidRPr="000F42EA">
        <w:rPr>
          <w:b/>
          <w:i/>
          <w:iCs/>
        </w:rPr>
        <w:t xml:space="preserve">, serviciilor si </w:t>
      </w:r>
      <w:r w:rsidR="00731886" w:rsidRPr="000F42EA">
        <w:rPr>
          <w:b/>
          <w:i/>
          <w:iCs/>
        </w:rPr>
        <w:t>dezvoltării</w:t>
      </w:r>
      <w:r w:rsidR="00307D72" w:rsidRPr="000F42EA">
        <w:rPr>
          <w:b/>
          <w:i/>
          <w:iCs/>
        </w:rPr>
        <w:t xml:space="preserve"> comunale</w:t>
      </w:r>
    </w:p>
    <w:p w14:paraId="02A63B24" w14:textId="1F225972" w:rsidR="00C23BB1" w:rsidRDefault="00C23BB1" w:rsidP="009913A7">
      <w:pPr>
        <w:spacing w:line="360" w:lineRule="auto"/>
        <w:jc w:val="both"/>
        <w:rPr>
          <w:bCs/>
        </w:rPr>
      </w:pPr>
      <w:r w:rsidRPr="000F42EA">
        <w:rPr>
          <w:b/>
          <w:i/>
          <w:iCs/>
        </w:rPr>
        <w:t xml:space="preserve">TITLUL XV Active fixe nefinanciare </w:t>
      </w:r>
      <w:r w:rsidR="00307D72" w:rsidRPr="000F42EA">
        <w:rPr>
          <w:b/>
          <w:i/>
          <w:iCs/>
        </w:rPr>
        <w:t>:</w:t>
      </w:r>
      <w:r w:rsidRPr="000F42EA">
        <w:rPr>
          <w:b/>
          <w:i/>
          <w:iCs/>
        </w:rPr>
        <w:t xml:space="preserve"> </w:t>
      </w:r>
      <w:r w:rsidR="00307D72" w:rsidRPr="000F42EA">
        <w:rPr>
          <w:b/>
          <w:i/>
          <w:iCs/>
        </w:rPr>
        <w:t xml:space="preserve">  20.000 lei, </w:t>
      </w:r>
      <w:r w:rsidRPr="000F42EA">
        <w:rPr>
          <w:bCs/>
        </w:rPr>
        <w:t xml:space="preserve">suplimentare obiectiv de </w:t>
      </w:r>
      <w:r w:rsidR="00731886" w:rsidRPr="000F42EA">
        <w:rPr>
          <w:bCs/>
        </w:rPr>
        <w:t>investiții</w:t>
      </w:r>
      <w:r w:rsidRPr="000F42EA">
        <w:rPr>
          <w:bCs/>
        </w:rPr>
        <w:t xml:space="preserve"> „</w:t>
      </w:r>
      <w:r w:rsidR="00731886" w:rsidRPr="000F42EA">
        <w:rPr>
          <w:bCs/>
        </w:rPr>
        <w:t>Intabulări</w:t>
      </w:r>
      <w:r w:rsidRPr="000F42EA">
        <w:rPr>
          <w:bCs/>
        </w:rPr>
        <w:t xml:space="preserve">, </w:t>
      </w:r>
      <w:r w:rsidR="00731886" w:rsidRPr="000F42EA">
        <w:rPr>
          <w:bCs/>
        </w:rPr>
        <w:t>evidențieri</w:t>
      </w:r>
      <w:r w:rsidRPr="000F42EA">
        <w:rPr>
          <w:bCs/>
        </w:rPr>
        <w:t xml:space="preserve">, avize </w:t>
      </w:r>
      <w:r w:rsidR="00731886" w:rsidRPr="000F42EA">
        <w:rPr>
          <w:bCs/>
        </w:rPr>
        <w:t>construcții</w:t>
      </w:r>
      <w:r w:rsidRPr="000F42EA">
        <w:rPr>
          <w:bCs/>
        </w:rPr>
        <w:t xml:space="preserve"> domeniul public”</w:t>
      </w:r>
    </w:p>
    <w:p w14:paraId="7D16FD6E" w14:textId="77777777" w:rsidR="000F42EA" w:rsidRPr="000F42EA" w:rsidRDefault="000F42EA" w:rsidP="009913A7">
      <w:pPr>
        <w:spacing w:line="360" w:lineRule="auto"/>
        <w:jc w:val="both"/>
        <w:rPr>
          <w:bCs/>
        </w:rPr>
      </w:pPr>
    </w:p>
    <w:p w14:paraId="518E7882" w14:textId="6BC3B156" w:rsidR="00C23BB1" w:rsidRPr="000F42EA" w:rsidRDefault="00C23BB1" w:rsidP="009913A7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Capitolul 83 02 Agricultura, silvicultura, piscicultura si vânătoare se majorează cu suma de 12.000 lei pentru:</w:t>
      </w:r>
    </w:p>
    <w:p w14:paraId="5673CE23" w14:textId="23DD6C61" w:rsidR="0080381C" w:rsidRPr="000F42EA" w:rsidRDefault="00C23BB1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Subcapitol Alte cheltuieli in domeniul agriculturii</w:t>
      </w:r>
    </w:p>
    <w:p w14:paraId="4DD9917F" w14:textId="1407AD7C" w:rsidR="00C23BB1" w:rsidRDefault="00C23BB1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TITLUL XV Active fixe nefinanciare</w:t>
      </w:r>
      <w:r w:rsidR="00307D72" w:rsidRPr="000F42EA">
        <w:rPr>
          <w:b/>
          <w:i/>
          <w:iCs/>
        </w:rPr>
        <w:t>:</w:t>
      </w:r>
      <w:r w:rsidR="00307D72" w:rsidRPr="000F42EA">
        <w:rPr>
          <w:bCs/>
        </w:rPr>
        <w:t xml:space="preserve">   </w:t>
      </w:r>
      <w:r w:rsidR="00307D72" w:rsidRPr="000F42EA">
        <w:rPr>
          <w:b/>
          <w:i/>
          <w:iCs/>
        </w:rPr>
        <w:t>12.000 lei</w:t>
      </w:r>
      <w:r w:rsidR="00307D72" w:rsidRPr="000F42EA">
        <w:rPr>
          <w:bCs/>
        </w:rPr>
        <w:t>,</w:t>
      </w:r>
      <w:r w:rsidRPr="000F42EA">
        <w:rPr>
          <w:bCs/>
        </w:rPr>
        <w:t xml:space="preserve"> Reparații capitale la Bazinul de îmbaiere ovine din localitatea </w:t>
      </w:r>
      <w:proofErr w:type="spellStart"/>
      <w:r w:rsidR="00731886" w:rsidRPr="000F42EA">
        <w:rPr>
          <w:bCs/>
        </w:rPr>
        <w:t>P</w:t>
      </w:r>
      <w:r w:rsidR="000F42EA">
        <w:rPr>
          <w:bCs/>
        </w:rPr>
        <w:t>a</w:t>
      </w:r>
      <w:r w:rsidR="00731886" w:rsidRPr="000F42EA">
        <w:rPr>
          <w:bCs/>
        </w:rPr>
        <w:t>uloaia</w:t>
      </w:r>
      <w:proofErr w:type="spellEnd"/>
      <w:r w:rsidRPr="000F42EA">
        <w:rPr>
          <w:bCs/>
        </w:rPr>
        <w:t>.</w:t>
      </w:r>
      <w:r w:rsidRPr="000F42EA">
        <w:rPr>
          <w:b/>
          <w:i/>
          <w:iCs/>
        </w:rPr>
        <w:t xml:space="preserve"> </w:t>
      </w:r>
    </w:p>
    <w:p w14:paraId="783F55E9" w14:textId="7CAEADC0" w:rsidR="00C0047C" w:rsidRDefault="00C0047C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Capitolul 8</w:t>
      </w:r>
      <w:r>
        <w:rPr>
          <w:b/>
          <w:i/>
          <w:iCs/>
        </w:rPr>
        <w:t>4</w:t>
      </w:r>
      <w:r w:rsidRPr="000F42EA">
        <w:rPr>
          <w:b/>
          <w:i/>
          <w:iCs/>
        </w:rPr>
        <w:t xml:space="preserve"> 02</w:t>
      </w:r>
      <w:r>
        <w:rPr>
          <w:b/>
          <w:i/>
          <w:iCs/>
        </w:rPr>
        <w:t xml:space="preserve"> </w:t>
      </w:r>
      <w:r w:rsidRPr="00C0047C">
        <w:rPr>
          <w:b/>
          <w:i/>
          <w:iCs/>
        </w:rPr>
        <w:t>Transporturi</w:t>
      </w:r>
      <w:r w:rsidR="00A72706">
        <w:rPr>
          <w:b/>
          <w:i/>
          <w:iCs/>
        </w:rPr>
        <w:t xml:space="preserve"> se </w:t>
      </w:r>
      <w:proofErr w:type="spellStart"/>
      <w:r w:rsidR="00A72706">
        <w:rPr>
          <w:b/>
          <w:i/>
          <w:iCs/>
        </w:rPr>
        <w:t>majoreaza</w:t>
      </w:r>
      <w:proofErr w:type="spellEnd"/>
      <w:r w:rsidR="00A72706">
        <w:rPr>
          <w:b/>
          <w:i/>
          <w:iCs/>
        </w:rPr>
        <w:t xml:space="preserve"> cu suma de 19.000 lei pentru:</w:t>
      </w:r>
    </w:p>
    <w:p w14:paraId="59F0ACF9" w14:textId="0449B134" w:rsidR="00C0047C" w:rsidRDefault="00C0047C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Subcapitol</w:t>
      </w:r>
      <w:r>
        <w:rPr>
          <w:b/>
          <w:i/>
          <w:iCs/>
        </w:rPr>
        <w:t xml:space="preserve"> </w:t>
      </w:r>
      <w:r w:rsidRPr="00C0047C">
        <w:rPr>
          <w:b/>
          <w:i/>
          <w:iCs/>
        </w:rPr>
        <w:t>Drumuri si poduri</w:t>
      </w:r>
    </w:p>
    <w:p w14:paraId="1BC3A044" w14:textId="513D0A65" w:rsidR="00A300D4" w:rsidRDefault="00C0047C" w:rsidP="0080381C">
      <w:pPr>
        <w:spacing w:line="360" w:lineRule="auto"/>
        <w:jc w:val="both"/>
        <w:rPr>
          <w:b/>
          <w:i/>
          <w:iCs/>
        </w:rPr>
      </w:pPr>
      <w:r w:rsidRPr="000F42EA">
        <w:rPr>
          <w:b/>
          <w:i/>
          <w:iCs/>
        </w:rPr>
        <w:t>TITLUL XV Active fixe nefinanciare</w:t>
      </w:r>
      <w:r>
        <w:rPr>
          <w:b/>
          <w:i/>
          <w:iCs/>
        </w:rPr>
        <w:t xml:space="preserve"> su</w:t>
      </w:r>
      <w:r w:rsidR="00A300D4">
        <w:rPr>
          <w:b/>
          <w:i/>
          <w:iCs/>
        </w:rPr>
        <w:t>p</w:t>
      </w:r>
      <w:r>
        <w:rPr>
          <w:b/>
          <w:i/>
          <w:iCs/>
        </w:rPr>
        <w:t xml:space="preserve">limentarea obiectivelor de </w:t>
      </w:r>
      <w:proofErr w:type="spellStart"/>
      <w:r>
        <w:rPr>
          <w:b/>
          <w:i/>
          <w:iCs/>
        </w:rPr>
        <w:t>investitii</w:t>
      </w:r>
      <w:proofErr w:type="spellEnd"/>
      <w:r>
        <w:rPr>
          <w:b/>
          <w:i/>
          <w:iCs/>
        </w:rPr>
        <w:t xml:space="preserve"> </w:t>
      </w:r>
      <w:r w:rsidR="00A300D4">
        <w:rPr>
          <w:b/>
          <w:i/>
          <w:iCs/>
        </w:rPr>
        <w:t xml:space="preserve"> si anume: </w:t>
      </w:r>
    </w:p>
    <w:p w14:paraId="7BF399C0" w14:textId="09EC3D5C" w:rsidR="00A300D4" w:rsidRPr="00A300D4" w:rsidRDefault="00A72706" w:rsidP="0080381C">
      <w:pPr>
        <w:spacing w:line="360" w:lineRule="auto"/>
        <w:jc w:val="both"/>
        <w:rPr>
          <w:i/>
          <w:iCs/>
        </w:rPr>
      </w:pPr>
      <w:bookmarkStart w:id="3" w:name="_Hlk125963993"/>
      <w:r>
        <w:rPr>
          <w:color w:val="000000"/>
        </w:rPr>
        <w:t xml:space="preserve">18.000 lei </w:t>
      </w:r>
      <w:r w:rsidR="00A300D4" w:rsidRPr="00A300D4">
        <w:rPr>
          <w:color w:val="000000"/>
        </w:rPr>
        <w:t xml:space="preserve">Asfaltari </w:t>
      </w:r>
      <w:proofErr w:type="spellStart"/>
      <w:r w:rsidR="00A300D4" w:rsidRPr="00A300D4">
        <w:rPr>
          <w:color w:val="000000"/>
        </w:rPr>
        <w:t>strazi</w:t>
      </w:r>
      <w:proofErr w:type="spellEnd"/>
      <w:r w:rsidR="00A300D4" w:rsidRPr="00A300D4">
        <w:rPr>
          <w:color w:val="000000"/>
        </w:rPr>
        <w:t xml:space="preserve"> laterale in localitatea Comori, proiectare, avizare, </w:t>
      </w:r>
      <w:proofErr w:type="spellStart"/>
      <w:r w:rsidR="00A300D4" w:rsidRPr="00A300D4">
        <w:rPr>
          <w:color w:val="000000"/>
        </w:rPr>
        <w:t>dirigentie</w:t>
      </w:r>
      <w:bookmarkEnd w:id="3"/>
      <w:proofErr w:type="spellEnd"/>
      <w:r w:rsidR="00A300D4">
        <w:rPr>
          <w:color w:val="000000"/>
        </w:rPr>
        <w:t xml:space="preserve">, </w:t>
      </w:r>
    </w:p>
    <w:p w14:paraId="0162A132" w14:textId="73082D6D" w:rsidR="00C0047C" w:rsidRPr="00C0047C" w:rsidRDefault="00A300D4" w:rsidP="0080381C">
      <w:pPr>
        <w:spacing w:line="360" w:lineRule="auto"/>
        <w:jc w:val="both"/>
        <w:rPr>
          <w:bCs/>
        </w:rPr>
      </w:pPr>
      <w:r w:rsidRPr="00A300D4">
        <w:rPr>
          <w:bCs/>
        </w:rPr>
        <w:t>1.000 lei pentru</w:t>
      </w:r>
      <w:r>
        <w:rPr>
          <w:b/>
          <w:i/>
          <w:iCs/>
        </w:rPr>
        <w:t xml:space="preserve"> </w:t>
      </w:r>
      <w:r w:rsidR="00C0047C" w:rsidRPr="00C0047C">
        <w:rPr>
          <w:bCs/>
        </w:rPr>
        <w:t xml:space="preserve">Asfaltari </w:t>
      </w:r>
      <w:proofErr w:type="spellStart"/>
      <w:r w:rsidR="00C0047C" w:rsidRPr="00C0047C">
        <w:rPr>
          <w:bCs/>
        </w:rPr>
        <w:t>strazi</w:t>
      </w:r>
      <w:proofErr w:type="spellEnd"/>
      <w:r w:rsidR="00C0047C" w:rsidRPr="00C0047C">
        <w:rPr>
          <w:bCs/>
        </w:rPr>
        <w:t xml:space="preserve"> laterale in localitatea  Larga, proiectare, avizare, </w:t>
      </w:r>
      <w:proofErr w:type="spellStart"/>
      <w:r w:rsidR="00C0047C" w:rsidRPr="00C0047C">
        <w:rPr>
          <w:bCs/>
        </w:rPr>
        <w:t>dirigentie</w:t>
      </w:r>
      <w:proofErr w:type="spellEnd"/>
    </w:p>
    <w:p w14:paraId="37AFB1F1" w14:textId="77777777" w:rsidR="00C23BB1" w:rsidRPr="000F42EA" w:rsidRDefault="00C23BB1" w:rsidP="0080381C">
      <w:pPr>
        <w:spacing w:line="360" w:lineRule="auto"/>
        <w:jc w:val="both"/>
      </w:pPr>
    </w:p>
    <w:p w14:paraId="0908FADB" w14:textId="711505B1" w:rsidR="001436F1" w:rsidRPr="000F42EA" w:rsidRDefault="00AA6960" w:rsidP="00573FE2">
      <w:pPr>
        <w:spacing w:line="360" w:lineRule="auto"/>
        <w:jc w:val="both"/>
      </w:pPr>
      <w:r w:rsidRPr="000F42EA">
        <w:rPr>
          <w:b/>
          <w:i/>
          <w:iCs/>
          <w:sz w:val="22"/>
          <w:szCs w:val="22"/>
        </w:rPr>
        <w:t xml:space="preserve">  </w:t>
      </w:r>
      <w:r w:rsidR="006838D6" w:rsidRPr="000F42EA">
        <w:rPr>
          <w:b/>
          <w:i/>
        </w:rPr>
        <w:t xml:space="preserve"> </w:t>
      </w:r>
      <w:r w:rsidR="006838D6" w:rsidRPr="000F42EA">
        <w:rPr>
          <w:b/>
        </w:rPr>
        <w:t xml:space="preserve"> </w:t>
      </w:r>
      <w:r w:rsidR="00A16B22" w:rsidRPr="000F42EA">
        <w:t>Fiind îndeplinite condi</w:t>
      </w:r>
      <w:r w:rsidR="00150E1C" w:rsidRPr="000F42EA">
        <w:t>ț</w:t>
      </w:r>
      <w:r w:rsidR="00A16B22" w:rsidRPr="000F42EA">
        <w:t>iile cerute de Legea nr. 273/2006 privind finan</w:t>
      </w:r>
      <w:r w:rsidR="00150E1C" w:rsidRPr="000F42EA">
        <w:t>ț</w:t>
      </w:r>
      <w:r w:rsidR="00A16B22" w:rsidRPr="000F42EA">
        <w:t xml:space="preserve">ele publice locale, cu </w:t>
      </w:r>
      <w:r w:rsidR="00FD69A0" w:rsidRPr="000F42EA">
        <w:t xml:space="preserve"> </w:t>
      </w:r>
      <w:r w:rsidR="00A16B22" w:rsidRPr="000F42EA">
        <w:t xml:space="preserve">modificările </w:t>
      </w:r>
      <w:r w:rsidR="00150E1C" w:rsidRPr="000F42EA">
        <w:t>ș</w:t>
      </w:r>
      <w:r w:rsidR="00A16B22" w:rsidRPr="000F42EA">
        <w:t xml:space="preserve">i completările ulterioare, pentru rectificarea bugetului </w:t>
      </w:r>
      <w:r w:rsidR="00150E1C" w:rsidRPr="000F42EA">
        <w:t>ș</w:t>
      </w:r>
      <w:r w:rsidR="00A16B22" w:rsidRPr="000F42EA">
        <w:t xml:space="preserve">i pe parcursul anului, propunem aprobarea modificărilor expuse </w:t>
      </w:r>
      <w:r w:rsidR="00150E1C" w:rsidRPr="000F42EA">
        <w:t>ș</w:t>
      </w:r>
      <w:r w:rsidR="00A16B22" w:rsidRPr="000F42EA">
        <w:t>i adoptarea proiectului de hotărâre pregătit în acest sens.</w:t>
      </w:r>
    </w:p>
    <w:p w14:paraId="1E7D3B22" w14:textId="31D35CDE" w:rsidR="00EE4AC6" w:rsidRPr="000F42EA" w:rsidRDefault="00EE4AC6" w:rsidP="00573FE2">
      <w:pPr>
        <w:spacing w:line="360" w:lineRule="auto"/>
        <w:jc w:val="both"/>
      </w:pPr>
    </w:p>
    <w:p w14:paraId="434F34F4" w14:textId="77777777" w:rsidR="009A274B" w:rsidRPr="000F42EA" w:rsidRDefault="009A274B" w:rsidP="00325815">
      <w:pPr>
        <w:spacing w:line="360" w:lineRule="auto"/>
        <w:jc w:val="both"/>
      </w:pPr>
    </w:p>
    <w:p w14:paraId="37127C19" w14:textId="70F842CD" w:rsidR="00910794" w:rsidRPr="000F42EA" w:rsidRDefault="00782604" w:rsidP="00325815">
      <w:pPr>
        <w:spacing w:line="360" w:lineRule="auto"/>
        <w:jc w:val="both"/>
        <w:rPr>
          <w:b/>
        </w:rPr>
      </w:pPr>
      <w:r w:rsidRPr="000F42EA">
        <w:rPr>
          <w:b/>
        </w:rPr>
        <w:t xml:space="preserve">        </w:t>
      </w:r>
      <w:r w:rsidR="00C37067" w:rsidRPr="000F42EA">
        <w:rPr>
          <w:b/>
        </w:rPr>
        <w:t xml:space="preserve">    </w:t>
      </w:r>
      <w:r w:rsidRPr="000F42EA">
        <w:rPr>
          <w:b/>
        </w:rPr>
        <w:t xml:space="preserve"> </w:t>
      </w:r>
      <w:r w:rsidR="00840251" w:rsidRPr="000F42EA">
        <w:rPr>
          <w:b/>
        </w:rPr>
        <w:t xml:space="preserve"> </w:t>
      </w:r>
      <w:r w:rsidR="00B00999" w:rsidRPr="000F42EA">
        <w:rPr>
          <w:b/>
        </w:rPr>
        <w:t xml:space="preserve">  </w:t>
      </w:r>
      <w:r w:rsidR="00F34428" w:rsidRPr="000F42EA">
        <w:rPr>
          <w:b/>
        </w:rPr>
        <w:t xml:space="preserve">  </w:t>
      </w:r>
      <w:r w:rsidR="00EF6805" w:rsidRPr="000F42EA">
        <w:rPr>
          <w:b/>
        </w:rPr>
        <w:tab/>
      </w:r>
      <w:r w:rsidR="00EF6805" w:rsidRPr="000F42EA">
        <w:rPr>
          <w:b/>
        </w:rPr>
        <w:tab/>
      </w:r>
      <w:r w:rsidR="00EF6805" w:rsidRPr="000F42EA">
        <w:rPr>
          <w:b/>
        </w:rPr>
        <w:tab/>
      </w:r>
      <w:r w:rsidR="00913BE1" w:rsidRPr="000F42EA">
        <w:rPr>
          <w:b/>
        </w:rPr>
        <w:t xml:space="preserve">     </w:t>
      </w:r>
      <w:r w:rsidR="00F34428" w:rsidRPr="000F42EA">
        <w:rPr>
          <w:b/>
        </w:rPr>
        <w:t xml:space="preserve">  </w:t>
      </w:r>
      <w:r w:rsidR="00910794" w:rsidRPr="000F42EA">
        <w:rPr>
          <w:b/>
        </w:rPr>
        <w:t>PRIMAR ,</w:t>
      </w:r>
      <w:r w:rsidR="00910794" w:rsidRPr="000F42EA">
        <w:rPr>
          <w:b/>
        </w:rPr>
        <w:tab/>
      </w:r>
      <w:r w:rsidR="00910794" w:rsidRPr="000F42EA">
        <w:rPr>
          <w:b/>
        </w:rPr>
        <w:tab/>
      </w:r>
      <w:r w:rsidR="00910794" w:rsidRPr="000F42EA">
        <w:rPr>
          <w:b/>
        </w:rPr>
        <w:tab/>
      </w:r>
      <w:r w:rsidR="00910794" w:rsidRPr="000F42EA">
        <w:rPr>
          <w:b/>
        </w:rPr>
        <w:tab/>
        <w:t xml:space="preserve"> </w:t>
      </w:r>
    </w:p>
    <w:p w14:paraId="5B2F8DFE" w14:textId="66349EAE" w:rsidR="00910794" w:rsidRPr="00F127DF" w:rsidRDefault="0021139D" w:rsidP="00325815">
      <w:pPr>
        <w:spacing w:line="360" w:lineRule="auto"/>
        <w:jc w:val="both"/>
        <w:rPr>
          <w:b/>
        </w:rPr>
      </w:pPr>
      <w:r w:rsidRPr="000F42EA">
        <w:rPr>
          <w:b/>
        </w:rPr>
        <w:t xml:space="preserve">       </w:t>
      </w:r>
      <w:r w:rsidR="00C72416" w:rsidRPr="000F42EA">
        <w:rPr>
          <w:b/>
        </w:rPr>
        <w:t xml:space="preserve">       </w:t>
      </w:r>
      <w:r w:rsidR="006A5D28" w:rsidRPr="000F42EA">
        <w:rPr>
          <w:b/>
        </w:rPr>
        <w:t xml:space="preserve"> </w:t>
      </w:r>
      <w:r w:rsidRPr="000F42EA">
        <w:rPr>
          <w:b/>
        </w:rPr>
        <w:t xml:space="preserve"> </w:t>
      </w:r>
      <w:r w:rsidR="00EF6805" w:rsidRPr="000F42EA">
        <w:rPr>
          <w:b/>
        </w:rPr>
        <w:tab/>
      </w:r>
      <w:r w:rsidR="00EF6805" w:rsidRPr="000F42EA">
        <w:rPr>
          <w:b/>
        </w:rPr>
        <w:tab/>
      </w:r>
      <w:r w:rsidRPr="000F42EA">
        <w:rPr>
          <w:b/>
        </w:rPr>
        <w:t xml:space="preserve"> </w:t>
      </w:r>
      <w:r w:rsidR="00910794" w:rsidRPr="000F42EA">
        <w:rPr>
          <w:b/>
        </w:rPr>
        <w:t xml:space="preserve">BOAR LAURENŢIU DUMITRU             </w:t>
      </w:r>
    </w:p>
    <w:sectPr w:rsidR="00910794" w:rsidRPr="00F127DF" w:rsidSect="0032146C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E474" w14:textId="77777777" w:rsidR="0032146C" w:rsidRPr="000F42EA" w:rsidRDefault="0032146C" w:rsidP="00DE4197">
      <w:r w:rsidRPr="000F42EA">
        <w:separator/>
      </w:r>
    </w:p>
  </w:endnote>
  <w:endnote w:type="continuationSeparator" w:id="0">
    <w:p w14:paraId="5F8BF7EE" w14:textId="77777777" w:rsidR="0032146C" w:rsidRPr="000F42EA" w:rsidRDefault="0032146C" w:rsidP="00DE4197">
      <w:r w:rsidRPr="000F42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2FEE" w14:textId="77777777" w:rsidR="0032146C" w:rsidRPr="000F42EA" w:rsidRDefault="0032146C" w:rsidP="00DE4197">
      <w:r w:rsidRPr="000F42EA">
        <w:separator/>
      </w:r>
    </w:p>
  </w:footnote>
  <w:footnote w:type="continuationSeparator" w:id="0">
    <w:p w14:paraId="01F401B7" w14:textId="77777777" w:rsidR="0032146C" w:rsidRPr="000F42EA" w:rsidRDefault="0032146C" w:rsidP="00DE4197">
      <w:r w:rsidRPr="000F42E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7C5"/>
    <w:multiLevelType w:val="hybridMultilevel"/>
    <w:tmpl w:val="81980824"/>
    <w:lvl w:ilvl="0" w:tplc="486E33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736D29"/>
    <w:multiLevelType w:val="multilevel"/>
    <w:tmpl w:val="FFE47314"/>
    <w:lvl w:ilvl="0">
      <w:start w:val="11"/>
      <w:numFmt w:val="decimal"/>
      <w:lvlText w:val="%1.0"/>
      <w:lvlJc w:val="left"/>
      <w:pPr>
        <w:ind w:left="1290" w:hanging="64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2010" w:hanging="64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45" w:hanging="1440"/>
      </w:pPr>
      <w:rPr>
        <w:rFonts w:hint="default"/>
        <w:b w:val="0"/>
        <w:i w:val="0"/>
      </w:rPr>
    </w:lvl>
  </w:abstractNum>
  <w:abstractNum w:abstractNumId="2" w15:restartNumberingAfterBreak="0">
    <w:nsid w:val="51114E1A"/>
    <w:multiLevelType w:val="multilevel"/>
    <w:tmpl w:val="E8D4A678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i w:val="0"/>
      </w:rPr>
    </w:lvl>
  </w:abstractNum>
  <w:abstractNum w:abstractNumId="3" w15:restartNumberingAfterBreak="0">
    <w:nsid w:val="582714D4"/>
    <w:multiLevelType w:val="hybridMultilevel"/>
    <w:tmpl w:val="947C08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54BE"/>
    <w:multiLevelType w:val="hybridMultilevel"/>
    <w:tmpl w:val="E946BF7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46B5A"/>
    <w:multiLevelType w:val="hybridMultilevel"/>
    <w:tmpl w:val="13F611B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B4BE8"/>
    <w:multiLevelType w:val="hybridMultilevel"/>
    <w:tmpl w:val="765879B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86F3E"/>
    <w:multiLevelType w:val="hybridMultilevel"/>
    <w:tmpl w:val="D08AC4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2AD"/>
    <w:multiLevelType w:val="hybridMultilevel"/>
    <w:tmpl w:val="0AB6290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9632960">
    <w:abstractNumId w:val="0"/>
  </w:num>
  <w:num w:numId="2" w16cid:durableId="2023360589">
    <w:abstractNumId w:val="2"/>
  </w:num>
  <w:num w:numId="3" w16cid:durableId="709762163">
    <w:abstractNumId w:val="1"/>
  </w:num>
  <w:num w:numId="4" w16cid:durableId="1829595124">
    <w:abstractNumId w:val="3"/>
  </w:num>
  <w:num w:numId="5" w16cid:durableId="776869975">
    <w:abstractNumId w:val="8"/>
  </w:num>
  <w:num w:numId="6" w16cid:durableId="716245415">
    <w:abstractNumId w:val="6"/>
  </w:num>
  <w:num w:numId="7" w16cid:durableId="780104817">
    <w:abstractNumId w:val="7"/>
  </w:num>
  <w:num w:numId="8" w16cid:durableId="313607705">
    <w:abstractNumId w:val="5"/>
  </w:num>
  <w:num w:numId="9" w16cid:durableId="193989810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78"/>
    <w:rsid w:val="00001929"/>
    <w:rsid w:val="00003984"/>
    <w:rsid w:val="000070A9"/>
    <w:rsid w:val="00007391"/>
    <w:rsid w:val="00007706"/>
    <w:rsid w:val="00007735"/>
    <w:rsid w:val="000077CC"/>
    <w:rsid w:val="000079DE"/>
    <w:rsid w:val="000103EE"/>
    <w:rsid w:val="00010409"/>
    <w:rsid w:val="00013046"/>
    <w:rsid w:val="0001477E"/>
    <w:rsid w:val="00017B5B"/>
    <w:rsid w:val="00020AD7"/>
    <w:rsid w:val="000219D1"/>
    <w:rsid w:val="00021A8C"/>
    <w:rsid w:val="00021F7F"/>
    <w:rsid w:val="0002253F"/>
    <w:rsid w:val="000225D5"/>
    <w:rsid w:val="00023FD1"/>
    <w:rsid w:val="00024874"/>
    <w:rsid w:val="00024D7E"/>
    <w:rsid w:val="0002539F"/>
    <w:rsid w:val="000261BE"/>
    <w:rsid w:val="00027077"/>
    <w:rsid w:val="00030BC2"/>
    <w:rsid w:val="00035334"/>
    <w:rsid w:val="00035AB3"/>
    <w:rsid w:val="000369F4"/>
    <w:rsid w:val="0003742C"/>
    <w:rsid w:val="0004034A"/>
    <w:rsid w:val="00042910"/>
    <w:rsid w:val="00044565"/>
    <w:rsid w:val="0004591A"/>
    <w:rsid w:val="00045AF6"/>
    <w:rsid w:val="0004686D"/>
    <w:rsid w:val="00046CC8"/>
    <w:rsid w:val="00052ADA"/>
    <w:rsid w:val="0005374D"/>
    <w:rsid w:val="0005597A"/>
    <w:rsid w:val="0005640C"/>
    <w:rsid w:val="000608A2"/>
    <w:rsid w:val="00060FFC"/>
    <w:rsid w:val="00061AE1"/>
    <w:rsid w:val="000628CD"/>
    <w:rsid w:val="00062DF1"/>
    <w:rsid w:val="00063382"/>
    <w:rsid w:val="00064711"/>
    <w:rsid w:val="00064BFC"/>
    <w:rsid w:val="00066CAA"/>
    <w:rsid w:val="00071B31"/>
    <w:rsid w:val="00071FF3"/>
    <w:rsid w:val="00073A2C"/>
    <w:rsid w:val="00080D9D"/>
    <w:rsid w:val="00082241"/>
    <w:rsid w:val="00082CF5"/>
    <w:rsid w:val="00082FF0"/>
    <w:rsid w:val="00084918"/>
    <w:rsid w:val="00084BDA"/>
    <w:rsid w:val="00084F31"/>
    <w:rsid w:val="0008739B"/>
    <w:rsid w:val="000876F9"/>
    <w:rsid w:val="00087EBA"/>
    <w:rsid w:val="00092C65"/>
    <w:rsid w:val="000947B7"/>
    <w:rsid w:val="00095D9C"/>
    <w:rsid w:val="00096193"/>
    <w:rsid w:val="000974CA"/>
    <w:rsid w:val="000A0A89"/>
    <w:rsid w:val="000A3FAC"/>
    <w:rsid w:val="000A4C44"/>
    <w:rsid w:val="000A5802"/>
    <w:rsid w:val="000A795E"/>
    <w:rsid w:val="000B10FA"/>
    <w:rsid w:val="000B3BE5"/>
    <w:rsid w:val="000B4F71"/>
    <w:rsid w:val="000B576D"/>
    <w:rsid w:val="000B5F29"/>
    <w:rsid w:val="000B6141"/>
    <w:rsid w:val="000B630C"/>
    <w:rsid w:val="000B65E8"/>
    <w:rsid w:val="000B6FB2"/>
    <w:rsid w:val="000B7527"/>
    <w:rsid w:val="000C1404"/>
    <w:rsid w:val="000C3554"/>
    <w:rsid w:val="000C3D33"/>
    <w:rsid w:val="000C4A78"/>
    <w:rsid w:val="000C4F6C"/>
    <w:rsid w:val="000C516E"/>
    <w:rsid w:val="000C6694"/>
    <w:rsid w:val="000C781F"/>
    <w:rsid w:val="000D22BE"/>
    <w:rsid w:val="000D290B"/>
    <w:rsid w:val="000D2C61"/>
    <w:rsid w:val="000D2FF7"/>
    <w:rsid w:val="000D319D"/>
    <w:rsid w:val="000D561B"/>
    <w:rsid w:val="000D7CCF"/>
    <w:rsid w:val="000E0794"/>
    <w:rsid w:val="000E1116"/>
    <w:rsid w:val="000E2376"/>
    <w:rsid w:val="000E25B8"/>
    <w:rsid w:val="000E2694"/>
    <w:rsid w:val="000E3AC9"/>
    <w:rsid w:val="000E3D59"/>
    <w:rsid w:val="000E5283"/>
    <w:rsid w:val="000E7337"/>
    <w:rsid w:val="000F2155"/>
    <w:rsid w:val="000F26AA"/>
    <w:rsid w:val="000F2F01"/>
    <w:rsid w:val="000F42EA"/>
    <w:rsid w:val="000F4987"/>
    <w:rsid w:val="001003CD"/>
    <w:rsid w:val="001008FC"/>
    <w:rsid w:val="00101954"/>
    <w:rsid w:val="001028B7"/>
    <w:rsid w:val="00104C3E"/>
    <w:rsid w:val="00106260"/>
    <w:rsid w:val="0011025C"/>
    <w:rsid w:val="001117BC"/>
    <w:rsid w:val="001135BE"/>
    <w:rsid w:val="001135CD"/>
    <w:rsid w:val="00114786"/>
    <w:rsid w:val="00116707"/>
    <w:rsid w:val="00116C7F"/>
    <w:rsid w:val="001173B2"/>
    <w:rsid w:val="001205FC"/>
    <w:rsid w:val="00120D7B"/>
    <w:rsid w:val="00124559"/>
    <w:rsid w:val="001249C4"/>
    <w:rsid w:val="0012534B"/>
    <w:rsid w:val="00125710"/>
    <w:rsid w:val="00125868"/>
    <w:rsid w:val="00125E26"/>
    <w:rsid w:val="001265DE"/>
    <w:rsid w:val="00127058"/>
    <w:rsid w:val="00127798"/>
    <w:rsid w:val="00130F7C"/>
    <w:rsid w:val="0013170F"/>
    <w:rsid w:val="00134B1F"/>
    <w:rsid w:val="00136401"/>
    <w:rsid w:val="00137DAF"/>
    <w:rsid w:val="00137DF7"/>
    <w:rsid w:val="00140BEF"/>
    <w:rsid w:val="001416CB"/>
    <w:rsid w:val="001422D2"/>
    <w:rsid w:val="001436F1"/>
    <w:rsid w:val="00144459"/>
    <w:rsid w:val="00145504"/>
    <w:rsid w:val="00145C75"/>
    <w:rsid w:val="0014656A"/>
    <w:rsid w:val="00146A5C"/>
    <w:rsid w:val="00146FB9"/>
    <w:rsid w:val="001475ED"/>
    <w:rsid w:val="0015011B"/>
    <w:rsid w:val="00150E1C"/>
    <w:rsid w:val="00151275"/>
    <w:rsid w:val="0015221E"/>
    <w:rsid w:val="00154573"/>
    <w:rsid w:val="00155215"/>
    <w:rsid w:val="00157431"/>
    <w:rsid w:val="00160BCB"/>
    <w:rsid w:val="00161505"/>
    <w:rsid w:val="0016222D"/>
    <w:rsid w:val="001622B0"/>
    <w:rsid w:val="001635F5"/>
    <w:rsid w:val="00163FCE"/>
    <w:rsid w:val="00165965"/>
    <w:rsid w:val="001671BE"/>
    <w:rsid w:val="00167BD3"/>
    <w:rsid w:val="00167EF8"/>
    <w:rsid w:val="00170A08"/>
    <w:rsid w:val="00170C8C"/>
    <w:rsid w:val="00170F44"/>
    <w:rsid w:val="00171666"/>
    <w:rsid w:val="00172D1A"/>
    <w:rsid w:val="0017486B"/>
    <w:rsid w:val="001775F1"/>
    <w:rsid w:val="00180049"/>
    <w:rsid w:val="001801D4"/>
    <w:rsid w:val="00181B56"/>
    <w:rsid w:val="0018426F"/>
    <w:rsid w:val="001842B4"/>
    <w:rsid w:val="00184339"/>
    <w:rsid w:val="001863B8"/>
    <w:rsid w:val="00186B0E"/>
    <w:rsid w:val="00186CFB"/>
    <w:rsid w:val="00187F10"/>
    <w:rsid w:val="00190C7E"/>
    <w:rsid w:val="00191F6B"/>
    <w:rsid w:val="00192134"/>
    <w:rsid w:val="00192E1F"/>
    <w:rsid w:val="00193777"/>
    <w:rsid w:val="0019412B"/>
    <w:rsid w:val="00195CD5"/>
    <w:rsid w:val="0019620B"/>
    <w:rsid w:val="00196D4C"/>
    <w:rsid w:val="001A00B3"/>
    <w:rsid w:val="001A063B"/>
    <w:rsid w:val="001A0729"/>
    <w:rsid w:val="001A0ACE"/>
    <w:rsid w:val="001A2E00"/>
    <w:rsid w:val="001A4511"/>
    <w:rsid w:val="001A52BF"/>
    <w:rsid w:val="001A63EB"/>
    <w:rsid w:val="001A6C09"/>
    <w:rsid w:val="001B0231"/>
    <w:rsid w:val="001B2C7A"/>
    <w:rsid w:val="001B3172"/>
    <w:rsid w:val="001B3D1C"/>
    <w:rsid w:val="001B5D72"/>
    <w:rsid w:val="001C01CF"/>
    <w:rsid w:val="001C243A"/>
    <w:rsid w:val="001C590A"/>
    <w:rsid w:val="001C6845"/>
    <w:rsid w:val="001C6E7B"/>
    <w:rsid w:val="001C788F"/>
    <w:rsid w:val="001C7990"/>
    <w:rsid w:val="001C7AB4"/>
    <w:rsid w:val="001D0000"/>
    <w:rsid w:val="001D0630"/>
    <w:rsid w:val="001D09AF"/>
    <w:rsid w:val="001D2822"/>
    <w:rsid w:val="001D3D7D"/>
    <w:rsid w:val="001D49A1"/>
    <w:rsid w:val="001D6E0A"/>
    <w:rsid w:val="001D77C3"/>
    <w:rsid w:val="001E1CA2"/>
    <w:rsid w:val="001E6BB4"/>
    <w:rsid w:val="001E74AB"/>
    <w:rsid w:val="001E7505"/>
    <w:rsid w:val="001F0346"/>
    <w:rsid w:val="001F05C4"/>
    <w:rsid w:val="001F0D33"/>
    <w:rsid w:val="001F0FD9"/>
    <w:rsid w:val="001F1D9E"/>
    <w:rsid w:val="001F2333"/>
    <w:rsid w:val="001F5236"/>
    <w:rsid w:val="001F5B1F"/>
    <w:rsid w:val="001F7EED"/>
    <w:rsid w:val="002021C8"/>
    <w:rsid w:val="00202ED5"/>
    <w:rsid w:val="00205A5C"/>
    <w:rsid w:val="0020608F"/>
    <w:rsid w:val="002061C2"/>
    <w:rsid w:val="002100B6"/>
    <w:rsid w:val="002105C6"/>
    <w:rsid w:val="0021139D"/>
    <w:rsid w:val="002116F8"/>
    <w:rsid w:val="002122E9"/>
    <w:rsid w:val="002127F8"/>
    <w:rsid w:val="00214CC2"/>
    <w:rsid w:val="0021557C"/>
    <w:rsid w:val="00216322"/>
    <w:rsid w:val="002208BB"/>
    <w:rsid w:val="0022205D"/>
    <w:rsid w:val="00223509"/>
    <w:rsid w:val="00223C18"/>
    <w:rsid w:val="002249CC"/>
    <w:rsid w:val="002263D9"/>
    <w:rsid w:val="00226432"/>
    <w:rsid w:val="002276AE"/>
    <w:rsid w:val="00227868"/>
    <w:rsid w:val="00230973"/>
    <w:rsid w:val="00230ACD"/>
    <w:rsid w:val="002312A8"/>
    <w:rsid w:val="002314A1"/>
    <w:rsid w:val="00231A4F"/>
    <w:rsid w:val="00234099"/>
    <w:rsid w:val="00234917"/>
    <w:rsid w:val="002350FE"/>
    <w:rsid w:val="00235BE1"/>
    <w:rsid w:val="00236733"/>
    <w:rsid w:val="00240CB3"/>
    <w:rsid w:val="00243974"/>
    <w:rsid w:val="00245F6B"/>
    <w:rsid w:val="00245F99"/>
    <w:rsid w:val="00246136"/>
    <w:rsid w:val="002467D0"/>
    <w:rsid w:val="002470F0"/>
    <w:rsid w:val="002470F2"/>
    <w:rsid w:val="00247900"/>
    <w:rsid w:val="00250D84"/>
    <w:rsid w:val="00252684"/>
    <w:rsid w:val="00256F32"/>
    <w:rsid w:val="00260605"/>
    <w:rsid w:val="00260F49"/>
    <w:rsid w:val="00262CEA"/>
    <w:rsid w:val="00263B92"/>
    <w:rsid w:val="00264840"/>
    <w:rsid w:val="0027060D"/>
    <w:rsid w:val="002715FF"/>
    <w:rsid w:val="00271A18"/>
    <w:rsid w:val="002720E8"/>
    <w:rsid w:val="002724E8"/>
    <w:rsid w:val="00273BD8"/>
    <w:rsid w:val="00274C7D"/>
    <w:rsid w:val="002750BD"/>
    <w:rsid w:val="00275BF0"/>
    <w:rsid w:val="00275FB0"/>
    <w:rsid w:val="002762F6"/>
    <w:rsid w:val="00277A41"/>
    <w:rsid w:val="002814BC"/>
    <w:rsid w:val="00282CA6"/>
    <w:rsid w:val="00283A99"/>
    <w:rsid w:val="002861EA"/>
    <w:rsid w:val="00287481"/>
    <w:rsid w:val="00290105"/>
    <w:rsid w:val="0029116B"/>
    <w:rsid w:val="00293F42"/>
    <w:rsid w:val="002960A5"/>
    <w:rsid w:val="002963D8"/>
    <w:rsid w:val="002963DC"/>
    <w:rsid w:val="002979A0"/>
    <w:rsid w:val="002A12DC"/>
    <w:rsid w:val="002A19F9"/>
    <w:rsid w:val="002A2962"/>
    <w:rsid w:val="002A3A2C"/>
    <w:rsid w:val="002A3B7A"/>
    <w:rsid w:val="002A5033"/>
    <w:rsid w:val="002A7ED6"/>
    <w:rsid w:val="002B06E7"/>
    <w:rsid w:val="002B15B8"/>
    <w:rsid w:val="002B1A89"/>
    <w:rsid w:val="002B229D"/>
    <w:rsid w:val="002B392A"/>
    <w:rsid w:val="002B4A0B"/>
    <w:rsid w:val="002B6B33"/>
    <w:rsid w:val="002B7769"/>
    <w:rsid w:val="002C0711"/>
    <w:rsid w:val="002C3068"/>
    <w:rsid w:val="002C6AB1"/>
    <w:rsid w:val="002D0CF1"/>
    <w:rsid w:val="002D0DC4"/>
    <w:rsid w:val="002D222C"/>
    <w:rsid w:val="002D2E0A"/>
    <w:rsid w:val="002D52A0"/>
    <w:rsid w:val="002D588A"/>
    <w:rsid w:val="002D5C2C"/>
    <w:rsid w:val="002D5E41"/>
    <w:rsid w:val="002E4452"/>
    <w:rsid w:val="002E52DE"/>
    <w:rsid w:val="002E5988"/>
    <w:rsid w:val="002F2AA4"/>
    <w:rsid w:val="002F3049"/>
    <w:rsid w:val="002F33F9"/>
    <w:rsid w:val="002F5DB9"/>
    <w:rsid w:val="002F6903"/>
    <w:rsid w:val="00300F40"/>
    <w:rsid w:val="00303FA9"/>
    <w:rsid w:val="003041BF"/>
    <w:rsid w:val="00305D0C"/>
    <w:rsid w:val="00307D72"/>
    <w:rsid w:val="00311A2B"/>
    <w:rsid w:val="003127EB"/>
    <w:rsid w:val="003135AF"/>
    <w:rsid w:val="003157E2"/>
    <w:rsid w:val="00316A2D"/>
    <w:rsid w:val="00317D0E"/>
    <w:rsid w:val="00320C71"/>
    <w:rsid w:val="0032146C"/>
    <w:rsid w:val="003227EA"/>
    <w:rsid w:val="003229E5"/>
    <w:rsid w:val="00325815"/>
    <w:rsid w:val="00326C80"/>
    <w:rsid w:val="00326D65"/>
    <w:rsid w:val="00327CCC"/>
    <w:rsid w:val="003302E9"/>
    <w:rsid w:val="00331036"/>
    <w:rsid w:val="003323EF"/>
    <w:rsid w:val="003327D1"/>
    <w:rsid w:val="00333C89"/>
    <w:rsid w:val="00333FD3"/>
    <w:rsid w:val="00335B03"/>
    <w:rsid w:val="00336A0D"/>
    <w:rsid w:val="00337167"/>
    <w:rsid w:val="003431C5"/>
    <w:rsid w:val="0034577B"/>
    <w:rsid w:val="00346120"/>
    <w:rsid w:val="00350A1B"/>
    <w:rsid w:val="00351C97"/>
    <w:rsid w:val="003522F1"/>
    <w:rsid w:val="0035262E"/>
    <w:rsid w:val="00352B71"/>
    <w:rsid w:val="00354E1E"/>
    <w:rsid w:val="00356047"/>
    <w:rsid w:val="00356A27"/>
    <w:rsid w:val="00361441"/>
    <w:rsid w:val="00365D2D"/>
    <w:rsid w:val="00366B33"/>
    <w:rsid w:val="0036774F"/>
    <w:rsid w:val="00370E16"/>
    <w:rsid w:val="00371E71"/>
    <w:rsid w:val="00375010"/>
    <w:rsid w:val="00375724"/>
    <w:rsid w:val="00376ED1"/>
    <w:rsid w:val="003807CE"/>
    <w:rsid w:val="00380FF9"/>
    <w:rsid w:val="00381F5C"/>
    <w:rsid w:val="00382F52"/>
    <w:rsid w:val="00385C48"/>
    <w:rsid w:val="00385E4F"/>
    <w:rsid w:val="003864E5"/>
    <w:rsid w:val="00386E11"/>
    <w:rsid w:val="003902DF"/>
    <w:rsid w:val="003915F0"/>
    <w:rsid w:val="00392051"/>
    <w:rsid w:val="003929E2"/>
    <w:rsid w:val="0039391D"/>
    <w:rsid w:val="0039396B"/>
    <w:rsid w:val="003969B8"/>
    <w:rsid w:val="0039777E"/>
    <w:rsid w:val="003A1638"/>
    <w:rsid w:val="003A1A65"/>
    <w:rsid w:val="003A3463"/>
    <w:rsid w:val="003A76CE"/>
    <w:rsid w:val="003B41BD"/>
    <w:rsid w:val="003B7930"/>
    <w:rsid w:val="003B7F43"/>
    <w:rsid w:val="003C0FAC"/>
    <w:rsid w:val="003C26CF"/>
    <w:rsid w:val="003C632F"/>
    <w:rsid w:val="003C6EB7"/>
    <w:rsid w:val="003D15B3"/>
    <w:rsid w:val="003D276E"/>
    <w:rsid w:val="003D33A0"/>
    <w:rsid w:val="003D3CDE"/>
    <w:rsid w:val="003D5816"/>
    <w:rsid w:val="003D65E2"/>
    <w:rsid w:val="003D6BAD"/>
    <w:rsid w:val="003E22EC"/>
    <w:rsid w:val="003E2B27"/>
    <w:rsid w:val="003E40E3"/>
    <w:rsid w:val="003E5BB1"/>
    <w:rsid w:val="003E5EFD"/>
    <w:rsid w:val="003E6614"/>
    <w:rsid w:val="003E7003"/>
    <w:rsid w:val="003F5B1E"/>
    <w:rsid w:val="003F6951"/>
    <w:rsid w:val="003F767A"/>
    <w:rsid w:val="00400489"/>
    <w:rsid w:val="004007B0"/>
    <w:rsid w:val="004019C5"/>
    <w:rsid w:val="00402045"/>
    <w:rsid w:val="00402A2C"/>
    <w:rsid w:val="00402BCB"/>
    <w:rsid w:val="004034F6"/>
    <w:rsid w:val="00403914"/>
    <w:rsid w:val="00403E1C"/>
    <w:rsid w:val="00405A8E"/>
    <w:rsid w:val="00406047"/>
    <w:rsid w:val="00406193"/>
    <w:rsid w:val="00412C13"/>
    <w:rsid w:val="00412DC9"/>
    <w:rsid w:val="00413244"/>
    <w:rsid w:val="004149B5"/>
    <w:rsid w:val="00420CDC"/>
    <w:rsid w:val="00420E8C"/>
    <w:rsid w:val="00422D6C"/>
    <w:rsid w:val="00424FC6"/>
    <w:rsid w:val="00427CEF"/>
    <w:rsid w:val="004327E5"/>
    <w:rsid w:val="00433001"/>
    <w:rsid w:val="00433CB8"/>
    <w:rsid w:val="00434799"/>
    <w:rsid w:val="00434BF8"/>
    <w:rsid w:val="00440763"/>
    <w:rsid w:val="00440843"/>
    <w:rsid w:val="00440F10"/>
    <w:rsid w:val="004456E2"/>
    <w:rsid w:val="00450709"/>
    <w:rsid w:val="00451664"/>
    <w:rsid w:val="00451AAE"/>
    <w:rsid w:val="00453023"/>
    <w:rsid w:val="004543C0"/>
    <w:rsid w:val="00460CAF"/>
    <w:rsid w:val="0046180A"/>
    <w:rsid w:val="00461F8A"/>
    <w:rsid w:val="004649EB"/>
    <w:rsid w:val="00466085"/>
    <w:rsid w:val="00467447"/>
    <w:rsid w:val="00470FF1"/>
    <w:rsid w:val="004714D7"/>
    <w:rsid w:val="00474BA9"/>
    <w:rsid w:val="004764F6"/>
    <w:rsid w:val="004779B4"/>
    <w:rsid w:val="00477BF7"/>
    <w:rsid w:val="00481105"/>
    <w:rsid w:val="00481892"/>
    <w:rsid w:val="00482C1F"/>
    <w:rsid w:val="00486C6E"/>
    <w:rsid w:val="0048760F"/>
    <w:rsid w:val="00490B40"/>
    <w:rsid w:val="00490DF5"/>
    <w:rsid w:val="00491F3B"/>
    <w:rsid w:val="00493021"/>
    <w:rsid w:val="00494A9A"/>
    <w:rsid w:val="00495C7D"/>
    <w:rsid w:val="00496521"/>
    <w:rsid w:val="00496F5E"/>
    <w:rsid w:val="004A02F6"/>
    <w:rsid w:val="004A02FE"/>
    <w:rsid w:val="004A04F6"/>
    <w:rsid w:val="004A0D4C"/>
    <w:rsid w:val="004A3A9C"/>
    <w:rsid w:val="004A61DC"/>
    <w:rsid w:val="004B1524"/>
    <w:rsid w:val="004B4A6A"/>
    <w:rsid w:val="004B5392"/>
    <w:rsid w:val="004B57D0"/>
    <w:rsid w:val="004B5A32"/>
    <w:rsid w:val="004B67D2"/>
    <w:rsid w:val="004B7E55"/>
    <w:rsid w:val="004C23C7"/>
    <w:rsid w:val="004C2698"/>
    <w:rsid w:val="004C4968"/>
    <w:rsid w:val="004C5550"/>
    <w:rsid w:val="004D05B4"/>
    <w:rsid w:val="004D0B15"/>
    <w:rsid w:val="004D0F24"/>
    <w:rsid w:val="004D4548"/>
    <w:rsid w:val="004D51C2"/>
    <w:rsid w:val="004D5294"/>
    <w:rsid w:val="004D5BE5"/>
    <w:rsid w:val="004D5D17"/>
    <w:rsid w:val="004D65D0"/>
    <w:rsid w:val="004D774B"/>
    <w:rsid w:val="004D7919"/>
    <w:rsid w:val="004E05A3"/>
    <w:rsid w:val="004E153E"/>
    <w:rsid w:val="004E393D"/>
    <w:rsid w:val="004E7CBF"/>
    <w:rsid w:val="004F1A7D"/>
    <w:rsid w:val="004F3797"/>
    <w:rsid w:val="004F3E00"/>
    <w:rsid w:val="004F4702"/>
    <w:rsid w:val="004F60D5"/>
    <w:rsid w:val="004F6E77"/>
    <w:rsid w:val="005006B9"/>
    <w:rsid w:val="00500C87"/>
    <w:rsid w:val="00500D87"/>
    <w:rsid w:val="00500DA3"/>
    <w:rsid w:val="00502856"/>
    <w:rsid w:val="00502944"/>
    <w:rsid w:val="00510221"/>
    <w:rsid w:val="0051033C"/>
    <w:rsid w:val="00510CD9"/>
    <w:rsid w:val="00510D2C"/>
    <w:rsid w:val="00512C64"/>
    <w:rsid w:val="005140C8"/>
    <w:rsid w:val="0051442F"/>
    <w:rsid w:val="00515181"/>
    <w:rsid w:val="00517A04"/>
    <w:rsid w:val="00517CBA"/>
    <w:rsid w:val="005208B2"/>
    <w:rsid w:val="005209CF"/>
    <w:rsid w:val="00520DD0"/>
    <w:rsid w:val="005217C9"/>
    <w:rsid w:val="00522ECE"/>
    <w:rsid w:val="00526006"/>
    <w:rsid w:val="00526F56"/>
    <w:rsid w:val="00527D14"/>
    <w:rsid w:val="005303E8"/>
    <w:rsid w:val="005316D4"/>
    <w:rsid w:val="00532ED6"/>
    <w:rsid w:val="00533641"/>
    <w:rsid w:val="0053564F"/>
    <w:rsid w:val="00537C38"/>
    <w:rsid w:val="00544C4B"/>
    <w:rsid w:val="00550814"/>
    <w:rsid w:val="00550AEF"/>
    <w:rsid w:val="00551181"/>
    <w:rsid w:val="00551F0D"/>
    <w:rsid w:val="00553486"/>
    <w:rsid w:val="00553CA6"/>
    <w:rsid w:val="00554BF1"/>
    <w:rsid w:val="005555D3"/>
    <w:rsid w:val="00556881"/>
    <w:rsid w:val="005576EB"/>
    <w:rsid w:val="00560600"/>
    <w:rsid w:val="00560A61"/>
    <w:rsid w:val="0056192C"/>
    <w:rsid w:val="00561AF1"/>
    <w:rsid w:val="00562604"/>
    <w:rsid w:val="00564E64"/>
    <w:rsid w:val="00564EC3"/>
    <w:rsid w:val="00565CC1"/>
    <w:rsid w:val="005664C9"/>
    <w:rsid w:val="00570F79"/>
    <w:rsid w:val="005725C9"/>
    <w:rsid w:val="005729CA"/>
    <w:rsid w:val="00573FD9"/>
    <w:rsid w:val="00573FE2"/>
    <w:rsid w:val="00574D20"/>
    <w:rsid w:val="005854A5"/>
    <w:rsid w:val="0058790E"/>
    <w:rsid w:val="0059180D"/>
    <w:rsid w:val="005923EF"/>
    <w:rsid w:val="0059305B"/>
    <w:rsid w:val="00593EDB"/>
    <w:rsid w:val="00596696"/>
    <w:rsid w:val="005A529F"/>
    <w:rsid w:val="005A5D87"/>
    <w:rsid w:val="005A663E"/>
    <w:rsid w:val="005A6A56"/>
    <w:rsid w:val="005A6C20"/>
    <w:rsid w:val="005A6CB8"/>
    <w:rsid w:val="005A786F"/>
    <w:rsid w:val="005B0799"/>
    <w:rsid w:val="005B3901"/>
    <w:rsid w:val="005B407E"/>
    <w:rsid w:val="005B42CB"/>
    <w:rsid w:val="005B4954"/>
    <w:rsid w:val="005B6033"/>
    <w:rsid w:val="005B7877"/>
    <w:rsid w:val="005C0534"/>
    <w:rsid w:val="005C0AF7"/>
    <w:rsid w:val="005C1DE1"/>
    <w:rsid w:val="005C2AB9"/>
    <w:rsid w:val="005C3285"/>
    <w:rsid w:val="005C3BF4"/>
    <w:rsid w:val="005C4FBA"/>
    <w:rsid w:val="005C51F4"/>
    <w:rsid w:val="005C72CB"/>
    <w:rsid w:val="005D0C96"/>
    <w:rsid w:val="005D0F1B"/>
    <w:rsid w:val="005D39CB"/>
    <w:rsid w:val="005D3FFC"/>
    <w:rsid w:val="005D4854"/>
    <w:rsid w:val="005D4C7E"/>
    <w:rsid w:val="005E009E"/>
    <w:rsid w:val="005E1063"/>
    <w:rsid w:val="005E1794"/>
    <w:rsid w:val="005E3166"/>
    <w:rsid w:val="005E486A"/>
    <w:rsid w:val="005E5F37"/>
    <w:rsid w:val="005E738F"/>
    <w:rsid w:val="005E75FB"/>
    <w:rsid w:val="005F12D4"/>
    <w:rsid w:val="005F24F6"/>
    <w:rsid w:val="005F2E15"/>
    <w:rsid w:val="005F398D"/>
    <w:rsid w:val="005F4876"/>
    <w:rsid w:val="005F5203"/>
    <w:rsid w:val="005F59D3"/>
    <w:rsid w:val="005F77DC"/>
    <w:rsid w:val="00606715"/>
    <w:rsid w:val="00607744"/>
    <w:rsid w:val="00607B07"/>
    <w:rsid w:val="00613A33"/>
    <w:rsid w:val="00615BD8"/>
    <w:rsid w:val="00616F41"/>
    <w:rsid w:val="0061736B"/>
    <w:rsid w:val="00617B21"/>
    <w:rsid w:val="00621269"/>
    <w:rsid w:val="00621575"/>
    <w:rsid w:val="006238A1"/>
    <w:rsid w:val="00623DDB"/>
    <w:rsid w:val="00623E66"/>
    <w:rsid w:val="00625612"/>
    <w:rsid w:val="00625863"/>
    <w:rsid w:val="0062594E"/>
    <w:rsid w:val="00626793"/>
    <w:rsid w:val="006330E6"/>
    <w:rsid w:val="00633238"/>
    <w:rsid w:val="00634038"/>
    <w:rsid w:val="00634AD2"/>
    <w:rsid w:val="00634E4E"/>
    <w:rsid w:val="00635156"/>
    <w:rsid w:val="00636CEC"/>
    <w:rsid w:val="006407FD"/>
    <w:rsid w:val="006409E1"/>
    <w:rsid w:val="00643883"/>
    <w:rsid w:val="00643B63"/>
    <w:rsid w:val="006440DB"/>
    <w:rsid w:val="006476FA"/>
    <w:rsid w:val="00650682"/>
    <w:rsid w:val="00650806"/>
    <w:rsid w:val="006515E1"/>
    <w:rsid w:val="006517F5"/>
    <w:rsid w:val="00654629"/>
    <w:rsid w:val="00655C97"/>
    <w:rsid w:val="00662401"/>
    <w:rsid w:val="00663A9A"/>
    <w:rsid w:val="00664C56"/>
    <w:rsid w:val="0066671E"/>
    <w:rsid w:val="00667B15"/>
    <w:rsid w:val="00667B7C"/>
    <w:rsid w:val="00667F18"/>
    <w:rsid w:val="00671A2D"/>
    <w:rsid w:val="006721B2"/>
    <w:rsid w:val="0067282F"/>
    <w:rsid w:val="0067319F"/>
    <w:rsid w:val="006744FF"/>
    <w:rsid w:val="00674F7A"/>
    <w:rsid w:val="00675E52"/>
    <w:rsid w:val="00676806"/>
    <w:rsid w:val="00676C0B"/>
    <w:rsid w:val="00677C17"/>
    <w:rsid w:val="0068006A"/>
    <w:rsid w:val="006818A4"/>
    <w:rsid w:val="006819BA"/>
    <w:rsid w:val="00681E04"/>
    <w:rsid w:val="0068377A"/>
    <w:rsid w:val="006838D6"/>
    <w:rsid w:val="00683C98"/>
    <w:rsid w:val="00686016"/>
    <w:rsid w:val="006901EB"/>
    <w:rsid w:val="00691059"/>
    <w:rsid w:val="00692899"/>
    <w:rsid w:val="00692B4A"/>
    <w:rsid w:val="0069378F"/>
    <w:rsid w:val="00694915"/>
    <w:rsid w:val="006949BA"/>
    <w:rsid w:val="0069518F"/>
    <w:rsid w:val="00695F7A"/>
    <w:rsid w:val="00697E8A"/>
    <w:rsid w:val="00697F4D"/>
    <w:rsid w:val="006A04B4"/>
    <w:rsid w:val="006A354C"/>
    <w:rsid w:val="006A493D"/>
    <w:rsid w:val="006A5777"/>
    <w:rsid w:val="006A5B7E"/>
    <w:rsid w:val="006A5D28"/>
    <w:rsid w:val="006A6835"/>
    <w:rsid w:val="006A6BF0"/>
    <w:rsid w:val="006A6ECF"/>
    <w:rsid w:val="006A70FF"/>
    <w:rsid w:val="006A75C5"/>
    <w:rsid w:val="006A7BAB"/>
    <w:rsid w:val="006B0277"/>
    <w:rsid w:val="006B0426"/>
    <w:rsid w:val="006B1A6C"/>
    <w:rsid w:val="006B446A"/>
    <w:rsid w:val="006B45F8"/>
    <w:rsid w:val="006B4DE2"/>
    <w:rsid w:val="006B5065"/>
    <w:rsid w:val="006B5A1B"/>
    <w:rsid w:val="006B6B2A"/>
    <w:rsid w:val="006B7DAC"/>
    <w:rsid w:val="006C1CA5"/>
    <w:rsid w:val="006C2E49"/>
    <w:rsid w:val="006C336C"/>
    <w:rsid w:val="006C3C19"/>
    <w:rsid w:val="006C3F66"/>
    <w:rsid w:val="006C4065"/>
    <w:rsid w:val="006C4B4F"/>
    <w:rsid w:val="006C678A"/>
    <w:rsid w:val="006C6F80"/>
    <w:rsid w:val="006D1E50"/>
    <w:rsid w:val="006D4C25"/>
    <w:rsid w:val="006D5CEA"/>
    <w:rsid w:val="006D5F22"/>
    <w:rsid w:val="006D6D30"/>
    <w:rsid w:val="006D71C2"/>
    <w:rsid w:val="006E00A1"/>
    <w:rsid w:val="006E04D5"/>
    <w:rsid w:val="006E0A22"/>
    <w:rsid w:val="006E3828"/>
    <w:rsid w:val="006E3E88"/>
    <w:rsid w:val="006E4211"/>
    <w:rsid w:val="006E7404"/>
    <w:rsid w:val="006F16FA"/>
    <w:rsid w:val="006F1B62"/>
    <w:rsid w:val="006F1FE6"/>
    <w:rsid w:val="006F2F60"/>
    <w:rsid w:val="006F3873"/>
    <w:rsid w:val="006F65D3"/>
    <w:rsid w:val="00700A3D"/>
    <w:rsid w:val="00704FE8"/>
    <w:rsid w:val="00705318"/>
    <w:rsid w:val="00705EEA"/>
    <w:rsid w:val="00705FB9"/>
    <w:rsid w:val="007104D9"/>
    <w:rsid w:val="00710CE5"/>
    <w:rsid w:val="0071278F"/>
    <w:rsid w:val="007133CB"/>
    <w:rsid w:val="00713773"/>
    <w:rsid w:val="00713BE6"/>
    <w:rsid w:val="00713D67"/>
    <w:rsid w:val="0071738B"/>
    <w:rsid w:val="007175BD"/>
    <w:rsid w:val="00717C9E"/>
    <w:rsid w:val="00720783"/>
    <w:rsid w:val="00721C04"/>
    <w:rsid w:val="00721C8F"/>
    <w:rsid w:val="0072241B"/>
    <w:rsid w:val="0072371A"/>
    <w:rsid w:val="00724431"/>
    <w:rsid w:val="00726EBC"/>
    <w:rsid w:val="0072779C"/>
    <w:rsid w:val="00727939"/>
    <w:rsid w:val="00727BC0"/>
    <w:rsid w:val="0073023D"/>
    <w:rsid w:val="00730760"/>
    <w:rsid w:val="00731152"/>
    <w:rsid w:val="00731886"/>
    <w:rsid w:val="007361DE"/>
    <w:rsid w:val="007372E4"/>
    <w:rsid w:val="00737EE8"/>
    <w:rsid w:val="00740034"/>
    <w:rsid w:val="0074062D"/>
    <w:rsid w:val="00740928"/>
    <w:rsid w:val="00740BC8"/>
    <w:rsid w:val="007410ED"/>
    <w:rsid w:val="007412E1"/>
    <w:rsid w:val="00742411"/>
    <w:rsid w:val="0074473E"/>
    <w:rsid w:val="00747B57"/>
    <w:rsid w:val="00747B98"/>
    <w:rsid w:val="0075067C"/>
    <w:rsid w:val="00750D5A"/>
    <w:rsid w:val="00762365"/>
    <w:rsid w:val="00762CE7"/>
    <w:rsid w:val="00764388"/>
    <w:rsid w:val="00764A53"/>
    <w:rsid w:val="00765020"/>
    <w:rsid w:val="00765615"/>
    <w:rsid w:val="00765BE3"/>
    <w:rsid w:val="00767DD1"/>
    <w:rsid w:val="00772707"/>
    <w:rsid w:val="00773981"/>
    <w:rsid w:val="00775922"/>
    <w:rsid w:val="00776337"/>
    <w:rsid w:val="00777B64"/>
    <w:rsid w:val="00782133"/>
    <w:rsid w:val="00782604"/>
    <w:rsid w:val="00782F10"/>
    <w:rsid w:val="00784D55"/>
    <w:rsid w:val="0078723D"/>
    <w:rsid w:val="00787446"/>
    <w:rsid w:val="00787AC0"/>
    <w:rsid w:val="00790434"/>
    <w:rsid w:val="007912C9"/>
    <w:rsid w:val="0079466D"/>
    <w:rsid w:val="00794972"/>
    <w:rsid w:val="00795713"/>
    <w:rsid w:val="007961D4"/>
    <w:rsid w:val="007962D7"/>
    <w:rsid w:val="007A00FC"/>
    <w:rsid w:val="007A035B"/>
    <w:rsid w:val="007A036D"/>
    <w:rsid w:val="007A14B1"/>
    <w:rsid w:val="007A2D64"/>
    <w:rsid w:val="007A3035"/>
    <w:rsid w:val="007A3416"/>
    <w:rsid w:val="007A3C43"/>
    <w:rsid w:val="007A3C7B"/>
    <w:rsid w:val="007A5CD8"/>
    <w:rsid w:val="007A61CF"/>
    <w:rsid w:val="007B0866"/>
    <w:rsid w:val="007B27AB"/>
    <w:rsid w:val="007B4127"/>
    <w:rsid w:val="007B5077"/>
    <w:rsid w:val="007C09BF"/>
    <w:rsid w:val="007C1382"/>
    <w:rsid w:val="007C2C32"/>
    <w:rsid w:val="007C3556"/>
    <w:rsid w:val="007C3BBF"/>
    <w:rsid w:val="007C5217"/>
    <w:rsid w:val="007C63F5"/>
    <w:rsid w:val="007C6795"/>
    <w:rsid w:val="007D00DD"/>
    <w:rsid w:val="007D0290"/>
    <w:rsid w:val="007D3DE6"/>
    <w:rsid w:val="007D4264"/>
    <w:rsid w:val="007D4997"/>
    <w:rsid w:val="007D5256"/>
    <w:rsid w:val="007D5BE7"/>
    <w:rsid w:val="007D6473"/>
    <w:rsid w:val="007E028D"/>
    <w:rsid w:val="007E07DD"/>
    <w:rsid w:val="007E08DF"/>
    <w:rsid w:val="007E1849"/>
    <w:rsid w:val="007E3459"/>
    <w:rsid w:val="007E3984"/>
    <w:rsid w:val="007E3BE9"/>
    <w:rsid w:val="007E5FC0"/>
    <w:rsid w:val="007E6A50"/>
    <w:rsid w:val="007E7719"/>
    <w:rsid w:val="007F56D1"/>
    <w:rsid w:val="007F5C3A"/>
    <w:rsid w:val="008003FD"/>
    <w:rsid w:val="0080138B"/>
    <w:rsid w:val="00801E86"/>
    <w:rsid w:val="0080381C"/>
    <w:rsid w:val="00803A19"/>
    <w:rsid w:val="008046A9"/>
    <w:rsid w:val="00804C66"/>
    <w:rsid w:val="00807BAE"/>
    <w:rsid w:val="008123E0"/>
    <w:rsid w:val="00815E5F"/>
    <w:rsid w:val="008164FD"/>
    <w:rsid w:val="00816D2A"/>
    <w:rsid w:val="00820558"/>
    <w:rsid w:val="00820AEF"/>
    <w:rsid w:val="00821034"/>
    <w:rsid w:val="00823563"/>
    <w:rsid w:val="00824055"/>
    <w:rsid w:val="0082417D"/>
    <w:rsid w:val="008242ED"/>
    <w:rsid w:val="00824D50"/>
    <w:rsid w:val="00825B93"/>
    <w:rsid w:val="00826B55"/>
    <w:rsid w:val="00830F06"/>
    <w:rsid w:val="00832827"/>
    <w:rsid w:val="00832956"/>
    <w:rsid w:val="008330AB"/>
    <w:rsid w:val="00833A84"/>
    <w:rsid w:val="00835643"/>
    <w:rsid w:val="0083699D"/>
    <w:rsid w:val="00840251"/>
    <w:rsid w:val="0084067B"/>
    <w:rsid w:val="00840CB9"/>
    <w:rsid w:val="00841831"/>
    <w:rsid w:val="00843645"/>
    <w:rsid w:val="008448B4"/>
    <w:rsid w:val="00845296"/>
    <w:rsid w:val="008473AA"/>
    <w:rsid w:val="00847AC6"/>
    <w:rsid w:val="00851B1D"/>
    <w:rsid w:val="00852740"/>
    <w:rsid w:val="00853571"/>
    <w:rsid w:val="008536FB"/>
    <w:rsid w:val="00853D68"/>
    <w:rsid w:val="00854840"/>
    <w:rsid w:val="008555C8"/>
    <w:rsid w:val="0085637E"/>
    <w:rsid w:val="0085798A"/>
    <w:rsid w:val="0086102D"/>
    <w:rsid w:val="0086151E"/>
    <w:rsid w:val="00861FBF"/>
    <w:rsid w:val="00862176"/>
    <w:rsid w:val="00862E5B"/>
    <w:rsid w:val="008631B0"/>
    <w:rsid w:val="008646F4"/>
    <w:rsid w:val="008647F3"/>
    <w:rsid w:val="008661ED"/>
    <w:rsid w:val="00866D37"/>
    <w:rsid w:val="00866D9B"/>
    <w:rsid w:val="00867C2B"/>
    <w:rsid w:val="00867EB8"/>
    <w:rsid w:val="00872D24"/>
    <w:rsid w:val="00873B7D"/>
    <w:rsid w:val="00873D71"/>
    <w:rsid w:val="00874376"/>
    <w:rsid w:val="008745F8"/>
    <w:rsid w:val="00875583"/>
    <w:rsid w:val="00875E26"/>
    <w:rsid w:val="00876EE9"/>
    <w:rsid w:val="008772B1"/>
    <w:rsid w:val="008804D9"/>
    <w:rsid w:val="00880641"/>
    <w:rsid w:val="00881861"/>
    <w:rsid w:val="008820A8"/>
    <w:rsid w:val="00882EF1"/>
    <w:rsid w:val="00883696"/>
    <w:rsid w:val="00883A44"/>
    <w:rsid w:val="00884730"/>
    <w:rsid w:val="00885DA7"/>
    <w:rsid w:val="00886554"/>
    <w:rsid w:val="00887B04"/>
    <w:rsid w:val="00890CF6"/>
    <w:rsid w:val="008939D5"/>
    <w:rsid w:val="008968F1"/>
    <w:rsid w:val="00897D66"/>
    <w:rsid w:val="008A4760"/>
    <w:rsid w:val="008A48A8"/>
    <w:rsid w:val="008A5FEC"/>
    <w:rsid w:val="008A652A"/>
    <w:rsid w:val="008A7712"/>
    <w:rsid w:val="008B013C"/>
    <w:rsid w:val="008B2EF3"/>
    <w:rsid w:val="008B38CC"/>
    <w:rsid w:val="008B3AEA"/>
    <w:rsid w:val="008B3DC1"/>
    <w:rsid w:val="008B4992"/>
    <w:rsid w:val="008B708C"/>
    <w:rsid w:val="008B7FD8"/>
    <w:rsid w:val="008C020A"/>
    <w:rsid w:val="008C09FC"/>
    <w:rsid w:val="008C0A27"/>
    <w:rsid w:val="008C1CD5"/>
    <w:rsid w:val="008C2770"/>
    <w:rsid w:val="008C280A"/>
    <w:rsid w:val="008C3BAB"/>
    <w:rsid w:val="008C5914"/>
    <w:rsid w:val="008D2A54"/>
    <w:rsid w:val="008D5F4C"/>
    <w:rsid w:val="008D6574"/>
    <w:rsid w:val="008D68AA"/>
    <w:rsid w:val="008D69B0"/>
    <w:rsid w:val="008D6D86"/>
    <w:rsid w:val="008D7FE6"/>
    <w:rsid w:val="008E034D"/>
    <w:rsid w:val="008E0799"/>
    <w:rsid w:val="008E11A8"/>
    <w:rsid w:val="008E17FF"/>
    <w:rsid w:val="008E2146"/>
    <w:rsid w:val="008E2EC9"/>
    <w:rsid w:val="008E417E"/>
    <w:rsid w:val="008E59B6"/>
    <w:rsid w:val="008E734E"/>
    <w:rsid w:val="008E7819"/>
    <w:rsid w:val="008E7991"/>
    <w:rsid w:val="008F1A76"/>
    <w:rsid w:val="008F308E"/>
    <w:rsid w:val="008F3B9B"/>
    <w:rsid w:val="008F40C7"/>
    <w:rsid w:val="008F4536"/>
    <w:rsid w:val="008F464B"/>
    <w:rsid w:val="008F4920"/>
    <w:rsid w:val="008F53CE"/>
    <w:rsid w:val="008F567E"/>
    <w:rsid w:val="008F575F"/>
    <w:rsid w:val="009048C5"/>
    <w:rsid w:val="00905D05"/>
    <w:rsid w:val="00906933"/>
    <w:rsid w:val="00906D11"/>
    <w:rsid w:val="00910794"/>
    <w:rsid w:val="0091140E"/>
    <w:rsid w:val="00911570"/>
    <w:rsid w:val="0091399F"/>
    <w:rsid w:val="00913BE1"/>
    <w:rsid w:val="009149EC"/>
    <w:rsid w:val="0091774F"/>
    <w:rsid w:val="0092013B"/>
    <w:rsid w:val="009204D6"/>
    <w:rsid w:val="00922131"/>
    <w:rsid w:val="009223EB"/>
    <w:rsid w:val="00923379"/>
    <w:rsid w:val="0092340B"/>
    <w:rsid w:val="009258E8"/>
    <w:rsid w:val="00926E05"/>
    <w:rsid w:val="00927E81"/>
    <w:rsid w:val="009301A3"/>
    <w:rsid w:val="009302CD"/>
    <w:rsid w:val="00930394"/>
    <w:rsid w:val="009304FC"/>
    <w:rsid w:val="00931D34"/>
    <w:rsid w:val="00932802"/>
    <w:rsid w:val="009338EA"/>
    <w:rsid w:val="009342A2"/>
    <w:rsid w:val="00934A59"/>
    <w:rsid w:val="009358EB"/>
    <w:rsid w:val="00937C33"/>
    <w:rsid w:val="009422E9"/>
    <w:rsid w:val="0094307A"/>
    <w:rsid w:val="00943DEB"/>
    <w:rsid w:val="00945246"/>
    <w:rsid w:val="00945598"/>
    <w:rsid w:val="00946520"/>
    <w:rsid w:val="00946ACA"/>
    <w:rsid w:val="00947CA3"/>
    <w:rsid w:val="0095061F"/>
    <w:rsid w:val="00951807"/>
    <w:rsid w:val="00951E2B"/>
    <w:rsid w:val="00953210"/>
    <w:rsid w:val="0095381F"/>
    <w:rsid w:val="009541BC"/>
    <w:rsid w:val="009548D5"/>
    <w:rsid w:val="00957578"/>
    <w:rsid w:val="00962B84"/>
    <w:rsid w:val="009631F0"/>
    <w:rsid w:val="009632AC"/>
    <w:rsid w:val="00963913"/>
    <w:rsid w:val="00965831"/>
    <w:rsid w:val="00971C6F"/>
    <w:rsid w:val="00973545"/>
    <w:rsid w:val="00973DA8"/>
    <w:rsid w:val="00973F93"/>
    <w:rsid w:val="00974901"/>
    <w:rsid w:val="00977A9D"/>
    <w:rsid w:val="00977F31"/>
    <w:rsid w:val="009825D5"/>
    <w:rsid w:val="00982ECE"/>
    <w:rsid w:val="00984EBC"/>
    <w:rsid w:val="00985E43"/>
    <w:rsid w:val="00986BF1"/>
    <w:rsid w:val="009912BB"/>
    <w:rsid w:val="009913A7"/>
    <w:rsid w:val="0099159A"/>
    <w:rsid w:val="009915A7"/>
    <w:rsid w:val="00993F51"/>
    <w:rsid w:val="00994F44"/>
    <w:rsid w:val="00996E57"/>
    <w:rsid w:val="00997F95"/>
    <w:rsid w:val="009A0C1D"/>
    <w:rsid w:val="009A0FBD"/>
    <w:rsid w:val="009A242C"/>
    <w:rsid w:val="009A274B"/>
    <w:rsid w:val="009A27FD"/>
    <w:rsid w:val="009A36C3"/>
    <w:rsid w:val="009A4562"/>
    <w:rsid w:val="009A4EA3"/>
    <w:rsid w:val="009A577D"/>
    <w:rsid w:val="009A5E7C"/>
    <w:rsid w:val="009A60B0"/>
    <w:rsid w:val="009A6E4C"/>
    <w:rsid w:val="009B0AFB"/>
    <w:rsid w:val="009B5E4B"/>
    <w:rsid w:val="009B660C"/>
    <w:rsid w:val="009B77BC"/>
    <w:rsid w:val="009C2564"/>
    <w:rsid w:val="009C2F18"/>
    <w:rsid w:val="009C2FC1"/>
    <w:rsid w:val="009C3E12"/>
    <w:rsid w:val="009C3EA6"/>
    <w:rsid w:val="009C4850"/>
    <w:rsid w:val="009C4CAA"/>
    <w:rsid w:val="009D1FC8"/>
    <w:rsid w:val="009D24F1"/>
    <w:rsid w:val="009D39DC"/>
    <w:rsid w:val="009D6705"/>
    <w:rsid w:val="009D7514"/>
    <w:rsid w:val="009E356C"/>
    <w:rsid w:val="009E43D2"/>
    <w:rsid w:val="009E6384"/>
    <w:rsid w:val="009F0734"/>
    <w:rsid w:val="009F0B41"/>
    <w:rsid w:val="009F1CE9"/>
    <w:rsid w:val="009F3E4E"/>
    <w:rsid w:val="009F4A83"/>
    <w:rsid w:val="009F567C"/>
    <w:rsid w:val="009F65BD"/>
    <w:rsid w:val="009F6782"/>
    <w:rsid w:val="009F68E6"/>
    <w:rsid w:val="00A03214"/>
    <w:rsid w:val="00A03FEC"/>
    <w:rsid w:val="00A04839"/>
    <w:rsid w:val="00A054C5"/>
    <w:rsid w:val="00A05AF5"/>
    <w:rsid w:val="00A074AE"/>
    <w:rsid w:val="00A07D01"/>
    <w:rsid w:val="00A07EE0"/>
    <w:rsid w:val="00A1019B"/>
    <w:rsid w:val="00A10923"/>
    <w:rsid w:val="00A10E43"/>
    <w:rsid w:val="00A137F0"/>
    <w:rsid w:val="00A13ED0"/>
    <w:rsid w:val="00A16534"/>
    <w:rsid w:val="00A1673A"/>
    <w:rsid w:val="00A16B22"/>
    <w:rsid w:val="00A171A0"/>
    <w:rsid w:val="00A21360"/>
    <w:rsid w:val="00A22AE8"/>
    <w:rsid w:val="00A237C7"/>
    <w:rsid w:val="00A25A39"/>
    <w:rsid w:val="00A25A49"/>
    <w:rsid w:val="00A2611E"/>
    <w:rsid w:val="00A26537"/>
    <w:rsid w:val="00A300D4"/>
    <w:rsid w:val="00A3125E"/>
    <w:rsid w:val="00A31619"/>
    <w:rsid w:val="00A319EF"/>
    <w:rsid w:val="00A31D40"/>
    <w:rsid w:val="00A3251B"/>
    <w:rsid w:val="00A32E4C"/>
    <w:rsid w:val="00A33C80"/>
    <w:rsid w:val="00A344B5"/>
    <w:rsid w:val="00A34AB8"/>
    <w:rsid w:val="00A3569A"/>
    <w:rsid w:val="00A367F6"/>
    <w:rsid w:val="00A42C08"/>
    <w:rsid w:val="00A47AEC"/>
    <w:rsid w:val="00A50283"/>
    <w:rsid w:val="00A51780"/>
    <w:rsid w:val="00A52FA5"/>
    <w:rsid w:val="00A53DB0"/>
    <w:rsid w:val="00A557CD"/>
    <w:rsid w:val="00A557FA"/>
    <w:rsid w:val="00A55C7B"/>
    <w:rsid w:val="00A5619A"/>
    <w:rsid w:val="00A6118C"/>
    <w:rsid w:val="00A624EA"/>
    <w:rsid w:val="00A637DB"/>
    <w:rsid w:val="00A67D69"/>
    <w:rsid w:val="00A710E3"/>
    <w:rsid w:val="00A72706"/>
    <w:rsid w:val="00A74787"/>
    <w:rsid w:val="00A775C6"/>
    <w:rsid w:val="00A807D3"/>
    <w:rsid w:val="00A80FDE"/>
    <w:rsid w:val="00A847F5"/>
    <w:rsid w:val="00A8701F"/>
    <w:rsid w:val="00A8751C"/>
    <w:rsid w:val="00A903B8"/>
    <w:rsid w:val="00A919A2"/>
    <w:rsid w:val="00A9471E"/>
    <w:rsid w:val="00A951B4"/>
    <w:rsid w:val="00A9644F"/>
    <w:rsid w:val="00A975B2"/>
    <w:rsid w:val="00AA045D"/>
    <w:rsid w:val="00AA0F58"/>
    <w:rsid w:val="00AA143C"/>
    <w:rsid w:val="00AA22B5"/>
    <w:rsid w:val="00AA27CF"/>
    <w:rsid w:val="00AA511E"/>
    <w:rsid w:val="00AA516B"/>
    <w:rsid w:val="00AA68ED"/>
    <w:rsid w:val="00AA6960"/>
    <w:rsid w:val="00AB0187"/>
    <w:rsid w:val="00AB2615"/>
    <w:rsid w:val="00AB2AC6"/>
    <w:rsid w:val="00AB2D63"/>
    <w:rsid w:val="00AB42FF"/>
    <w:rsid w:val="00AB6058"/>
    <w:rsid w:val="00AB6A40"/>
    <w:rsid w:val="00AB7E4E"/>
    <w:rsid w:val="00AC0487"/>
    <w:rsid w:val="00AC049D"/>
    <w:rsid w:val="00AC1B27"/>
    <w:rsid w:val="00AC419F"/>
    <w:rsid w:val="00AC4F16"/>
    <w:rsid w:val="00AC543A"/>
    <w:rsid w:val="00AC5A0A"/>
    <w:rsid w:val="00AC6A2C"/>
    <w:rsid w:val="00AD0F28"/>
    <w:rsid w:val="00AD1643"/>
    <w:rsid w:val="00AD175E"/>
    <w:rsid w:val="00AD2273"/>
    <w:rsid w:val="00AD26AB"/>
    <w:rsid w:val="00AD2FE0"/>
    <w:rsid w:val="00AD49A0"/>
    <w:rsid w:val="00AD4C19"/>
    <w:rsid w:val="00AD4FF0"/>
    <w:rsid w:val="00AE18DC"/>
    <w:rsid w:val="00AE3398"/>
    <w:rsid w:val="00AE3554"/>
    <w:rsid w:val="00AF0726"/>
    <w:rsid w:val="00AF0781"/>
    <w:rsid w:val="00AF1901"/>
    <w:rsid w:val="00AF309A"/>
    <w:rsid w:val="00AF3489"/>
    <w:rsid w:val="00AF39C3"/>
    <w:rsid w:val="00AF45C6"/>
    <w:rsid w:val="00AF59DD"/>
    <w:rsid w:val="00AF6B2C"/>
    <w:rsid w:val="00B00999"/>
    <w:rsid w:val="00B00EC0"/>
    <w:rsid w:val="00B0163A"/>
    <w:rsid w:val="00B022DF"/>
    <w:rsid w:val="00B02CB8"/>
    <w:rsid w:val="00B030EB"/>
    <w:rsid w:val="00B03FBD"/>
    <w:rsid w:val="00B06F14"/>
    <w:rsid w:val="00B11988"/>
    <w:rsid w:val="00B12388"/>
    <w:rsid w:val="00B139DA"/>
    <w:rsid w:val="00B13EB0"/>
    <w:rsid w:val="00B14B7D"/>
    <w:rsid w:val="00B16014"/>
    <w:rsid w:val="00B1733E"/>
    <w:rsid w:val="00B20380"/>
    <w:rsid w:val="00B203A7"/>
    <w:rsid w:val="00B20F0F"/>
    <w:rsid w:val="00B224FD"/>
    <w:rsid w:val="00B226C6"/>
    <w:rsid w:val="00B22ECB"/>
    <w:rsid w:val="00B2368F"/>
    <w:rsid w:val="00B237EE"/>
    <w:rsid w:val="00B24E55"/>
    <w:rsid w:val="00B25927"/>
    <w:rsid w:val="00B2777A"/>
    <w:rsid w:val="00B27985"/>
    <w:rsid w:val="00B3015A"/>
    <w:rsid w:val="00B301B0"/>
    <w:rsid w:val="00B31413"/>
    <w:rsid w:val="00B31FB5"/>
    <w:rsid w:val="00B34941"/>
    <w:rsid w:val="00B34F91"/>
    <w:rsid w:val="00B36189"/>
    <w:rsid w:val="00B36DA1"/>
    <w:rsid w:val="00B3713C"/>
    <w:rsid w:val="00B37B16"/>
    <w:rsid w:val="00B37E5F"/>
    <w:rsid w:val="00B40F4D"/>
    <w:rsid w:val="00B440D9"/>
    <w:rsid w:val="00B517D2"/>
    <w:rsid w:val="00B54392"/>
    <w:rsid w:val="00B5487B"/>
    <w:rsid w:val="00B54E41"/>
    <w:rsid w:val="00B55DD1"/>
    <w:rsid w:val="00B56314"/>
    <w:rsid w:val="00B60F10"/>
    <w:rsid w:val="00B625A5"/>
    <w:rsid w:val="00B64657"/>
    <w:rsid w:val="00B64AFC"/>
    <w:rsid w:val="00B65FF6"/>
    <w:rsid w:val="00B67391"/>
    <w:rsid w:val="00B67664"/>
    <w:rsid w:val="00B7094C"/>
    <w:rsid w:val="00B70C13"/>
    <w:rsid w:val="00B72365"/>
    <w:rsid w:val="00B7279E"/>
    <w:rsid w:val="00B72948"/>
    <w:rsid w:val="00B74992"/>
    <w:rsid w:val="00B74C55"/>
    <w:rsid w:val="00B7519E"/>
    <w:rsid w:val="00B80BF2"/>
    <w:rsid w:val="00B83819"/>
    <w:rsid w:val="00B846A1"/>
    <w:rsid w:val="00B862CE"/>
    <w:rsid w:val="00B8703D"/>
    <w:rsid w:val="00B908B8"/>
    <w:rsid w:val="00B914BA"/>
    <w:rsid w:val="00B921BE"/>
    <w:rsid w:val="00B92AB8"/>
    <w:rsid w:val="00B9329E"/>
    <w:rsid w:val="00B93359"/>
    <w:rsid w:val="00B93F09"/>
    <w:rsid w:val="00B95381"/>
    <w:rsid w:val="00B9570D"/>
    <w:rsid w:val="00BA1B0B"/>
    <w:rsid w:val="00BA1D98"/>
    <w:rsid w:val="00BA3BC2"/>
    <w:rsid w:val="00BA4F7B"/>
    <w:rsid w:val="00BA69A3"/>
    <w:rsid w:val="00BA6AF5"/>
    <w:rsid w:val="00BA7BAC"/>
    <w:rsid w:val="00BB19F4"/>
    <w:rsid w:val="00BB602C"/>
    <w:rsid w:val="00BB6859"/>
    <w:rsid w:val="00BB7AE1"/>
    <w:rsid w:val="00BC13DC"/>
    <w:rsid w:val="00BC1436"/>
    <w:rsid w:val="00BC30D7"/>
    <w:rsid w:val="00BC4833"/>
    <w:rsid w:val="00BC5A33"/>
    <w:rsid w:val="00BC64F3"/>
    <w:rsid w:val="00BD00BA"/>
    <w:rsid w:val="00BD00C2"/>
    <w:rsid w:val="00BD0B98"/>
    <w:rsid w:val="00BD143A"/>
    <w:rsid w:val="00BD1708"/>
    <w:rsid w:val="00BD18D4"/>
    <w:rsid w:val="00BD32A0"/>
    <w:rsid w:val="00BD3536"/>
    <w:rsid w:val="00BD4E1A"/>
    <w:rsid w:val="00BD6350"/>
    <w:rsid w:val="00BD6AC6"/>
    <w:rsid w:val="00BD73C1"/>
    <w:rsid w:val="00BE0306"/>
    <w:rsid w:val="00BE034F"/>
    <w:rsid w:val="00BE0497"/>
    <w:rsid w:val="00BE19C4"/>
    <w:rsid w:val="00BE3949"/>
    <w:rsid w:val="00BE3CDE"/>
    <w:rsid w:val="00BE436D"/>
    <w:rsid w:val="00BE4F8E"/>
    <w:rsid w:val="00BE5CE1"/>
    <w:rsid w:val="00BE64B2"/>
    <w:rsid w:val="00BE7EDA"/>
    <w:rsid w:val="00BF1391"/>
    <w:rsid w:val="00BF25D2"/>
    <w:rsid w:val="00BF28DF"/>
    <w:rsid w:val="00BF2B37"/>
    <w:rsid w:val="00BF2DD8"/>
    <w:rsid w:val="00BF422C"/>
    <w:rsid w:val="00BF6F86"/>
    <w:rsid w:val="00BF79F2"/>
    <w:rsid w:val="00C0047C"/>
    <w:rsid w:val="00C00E5A"/>
    <w:rsid w:val="00C052A1"/>
    <w:rsid w:val="00C05BB0"/>
    <w:rsid w:val="00C06035"/>
    <w:rsid w:val="00C110CB"/>
    <w:rsid w:val="00C11AC1"/>
    <w:rsid w:val="00C12536"/>
    <w:rsid w:val="00C13346"/>
    <w:rsid w:val="00C1387C"/>
    <w:rsid w:val="00C13CE8"/>
    <w:rsid w:val="00C15880"/>
    <w:rsid w:val="00C21479"/>
    <w:rsid w:val="00C23BB1"/>
    <w:rsid w:val="00C26080"/>
    <w:rsid w:val="00C27FCA"/>
    <w:rsid w:val="00C320B3"/>
    <w:rsid w:val="00C330B1"/>
    <w:rsid w:val="00C3455F"/>
    <w:rsid w:val="00C34A4A"/>
    <w:rsid w:val="00C37067"/>
    <w:rsid w:val="00C4281B"/>
    <w:rsid w:val="00C43B90"/>
    <w:rsid w:val="00C44A8B"/>
    <w:rsid w:val="00C4550D"/>
    <w:rsid w:val="00C51836"/>
    <w:rsid w:val="00C52E7B"/>
    <w:rsid w:val="00C54857"/>
    <w:rsid w:val="00C5534E"/>
    <w:rsid w:val="00C558EF"/>
    <w:rsid w:val="00C563CA"/>
    <w:rsid w:val="00C56C3F"/>
    <w:rsid w:val="00C579F2"/>
    <w:rsid w:val="00C629A5"/>
    <w:rsid w:val="00C634A8"/>
    <w:rsid w:val="00C639BF"/>
    <w:rsid w:val="00C63D6C"/>
    <w:rsid w:val="00C64A26"/>
    <w:rsid w:val="00C64B5C"/>
    <w:rsid w:val="00C65737"/>
    <w:rsid w:val="00C6782E"/>
    <w:rsid w:val="00C70156"/>
    <w:rsid w:val="00C70EEE"/>
    <w:rsid w:val="00C71917"/>
    <w:rsid w:val="00C723DE"/>
    <w:rsid w:val="00C72416"/>
    <w:rsid w:val="00C72A36"/>
    <w:rsid w:val="00C734AD"/>
    <w:rsid w:val="00C741BA"/>
    <w:rsid w:val="00C7491A"/>
    <w:rsid w:val="00C80305"/>
    <w:rsid w:val="00C82373"/>
    <w:rsid w:val="00C826F6"/>
    <w:rsid w:val="00C831FE"/>
    <w:rsid w:val="00C85610"/>
    <w:rsid w:val="00C863DF"/>
    <w:rsid w:val="00C87F9B"/>
    <w:rsid w:val="00C9057A"/>
    <w:rsid w:val="00C91AB6"/>
    <w:rsid w:val="00C924A1"/>
    <w:rsid w:val="00C963BA"/>
    <w:rsid w:val="00CA04F5"/>
    <w:rsid w:val="00CA1AEB"/>
    <w:rsid w:val="00CB01F6"/>
    <w:rsid w:val="00CB0ACD"/>
    <w:rsid w:val="00CB11AA"/>
    <w:rsid w:val="00CB1D5D"/>
    <w:rsid w:val="00CB376B"/>
    <w:rsid w:val="00CB37EE"/>
    <w:rsid w:val="00CB435E"/>
    <w:rsid w:val="00CB4824"/>
    <w:rsid w:val="00CB666B"/>
    <w:rsid w:val="00CB717C"/>
    <w:rsid w:val="00CC16DF"/>
    <w:rsid w:val="00CC2E27"/>
    <w:rsid w:val="00CC3491"/>
    <w:rsid w:val="00CC4F78"/>
    <w:rsid w:val="00CC51B7"/>
    <w:rsid w:val="00CD06A7"/>
    <w:rsid w:val="00CD17C8"/>
    <w:rsid w:val="00CD2B68"/>
    <w:rsid w:val="00CD31B8"/>
    <w:rsid w:val="00CD3ECD"/>
    <w:rsid w:val="00CD4382"/>
    <w:rsid w:val="00CD4B74"/>
    <w:rsid w:val="00CD52FE"/>
    <w:rsid w:val="00CD5BE9"/>
    <w:rsid w:val="00CD63F2"/>
    <w:rsid w:val="00CD6B81"/>
    <w:rsid w:val="00CE0AE8"/>
    <w:rsid w:val="00CE1386"/>
    <w:rsid w:val="00CE302F"/>
    <w:rsid w:val="00CE4285"/>
    <w:rsid w:val="00CE705A"/>
    <w:rsid w:val="00CF2C47"/>
    <w:rsid w:val="00CF2EA7"/>
    <w:rsid w:val="00CF3E50"/>
    <w:rsid w:val="00CF5347"/>
    <w:rsid w:val="00CF6358"/>
    <w:rsid w:val="00D02863"/>
    <w:rsid w:val="00D03C32"/>
    <w:rsid w:val="00D03C8E"/>
    <w:rsid w:val="00D05B84"/>
    <w:rsid w:val="00D07B5C"/>
    <w:rsid w:val="00D1072A"/>
    <w:rsid w:val="00D11C05"/>
    <w:rsid w:val="00D13770"/>
    <w:rsid w:val="00D138DC"/>
    <w:rsid w:val="00D141E1"/>
    <w:rsid w:val="00D1424D"/>
    <w:rsid w:val="00D21CAD"/>
    <w:rsid w:val="00D2256F"/>
    <w:rsid w:val="00D2558B"/>
    <w:rsid w:val="00D3147E"/>
    <w:rsid w:val="00D3198A"/>
    <w:rsid w:val="00D323B2"/>
    <w:rsid w:val="00D32507"/>
    <w:rsid w:val="00D333F9"/>
    <w:rsid w:val="00D376EC"/>
    <w:rsid w:val="00D428AA"/>
    <w:rsid w:val="00D42B7A"/>
    <w:rsid w:val="00D43113"/>
    <w:rsid w:val="00D438B4"/>
    <w:rsid w:val="00D47F15"/>
    <w:rsid w:val="00D5029A"/>
    <w:rsid w:val="00D52575"/>
    <w:rsid w:val="00D53EE4"/>
    <w:rsid w:val="00D54EFD"/>
    <w:rsid w:val="00D55132"/>
    <w:rsid w:val="00D60C0E"/>
    <w:rsid w:val="00D61E3B"/>
    <w:rsid w:val="00D63B23"/>
    <w:rsid w:val="00D64CAD"/>
    <w:rsid w:val="00D65929"/>
    <w:rsid w:val="00D7019F"/>
    <w:rsid w:val="00D711FD"/>
    <w:rsid w:val="00D7368D"/>
    <w:rsid w:val="00D73CFD"/>
    <w:rsid w:val="00D7442D"/>
    <w:rsid w:val="00D74B78"/>
    <w:rsid w:val="00D759C1"/>
    <w:rsid w:val="00D777DC"/>
    <w:rsid w:val="00D77CEF"/>
    <w:rsid w:val="00D80229"/>
    <w:rsid w:val="00D839E9"/>
    <w:rsid w:val="00D84358"/>
    <w:rsid w:val="00D844F2"/>
    <w:rsid w:val="00D85436"/>
    <w:rsid w:val="00D858D9"/>
    <w:rsid w:val="00D862C4"/>
    <w:rsid w:val="00D937E7"/>
    <w:rsid w:val="00D949E7"/>
    <w:rsid w:val="00D94A05"/>
    <w:rsid w:val="00D968F9"/>
    <w:rsid w:val="00D972DE"/>
    <w:rsid w:val="00DA1D64"/>
    <w:rsid w:val="00DA21F3"/>
    <w:rsid w:val="00DA53A4"/>
    <w:rsid w:val="00DA590B"/>
    <w:rsid w:val="00DA6218"/>
    <w:rsid w:val="00DA6E10"/>
    <w:rsid w:val="00DB0383"/>
    <w:rsid w:val="00DB1956"/>
    <w:rsid w:val="00DB2B95"/>
    <w:rsid w:val="00DB3D90"/>
    <w:rsid w:val="00DB4B13"/>
    <w:rsid w:val="00DB4F16"/>
    <w:rsid w:val="00DB6FBF"/>
    <w:rsid w:val="00DB745C"/>
    <w:rsid w:val="00DB74A9"/>
    <w:rsid w:val="00DC0566"/>
    <w:rsid w:val="00DC3062"/>
    <w:rsid w:val="00DC3578"/>
    <w:rsid w:val="00DC72CD"/>
    <w:rsid w:val="00DC7316"/>
    <w:rsid w:val="00DD0719"/>
    <w:rsid w:val="00DD0BF6"/>
    <w:rsid w:val="00DD1CE3"/>
    <w:rsid w:val="00DD3304"/>
    <w:rsid w:val="00DD3900"/>
    <w:rsid w:val="00DD3DD5"/>
    <w:rsid w:val="00DD3E80"/>
    <w:rsid w:val="00DD4557"/>
    <w:rsid w:val="00DD7411"/>
    <w:rsid w:val="00DE0516"/>
    <w:rsid w:val="00DE0A5B"/>
    <w:rsid w:val="00DE1275"/>
    <w:rsid w:val="00DE20F8"/>
    <w:rsid w:val="00DE24B8"/>
    <w:rsid w:val="00DE2D9C"/>
    <w:rsid w:val="00DE3CD5"/>
    <w:rsid w:val="00DE4197"/>
    <w:rsid w:val="00DE4C21"/>
    <w:rsid w:val="00DE5A1E"/>
    <w:rsid w:val="00DE6F6B"/>
    <w:rsid w:val="00DF00AE"/>
    <w:rsid w:val="00DF2AAA"/>
    <w:rsid w:val="00DF464A"/>
    <w:rsid w:val="00DF4F70"/>
    <w:rsid w:val="00DF5123"/>
    <w:rsid w:val="00DF5C88"/>
    <w:rsid w:val="00DF6702"/>
    <w:rsid w:val="00DF690C"/>
    <w:rsid w:val="00E00DC8"/>
    <w:rsid w:val="00E0257F"/>
    <w:rsid w:val="00E07156"/>
    <w:rsid w:val="00E07ED5"/>
    <w:rsid w:val="00E107F0"/>
    <w:rsid w:val="00E118B4"/>
    <w:rsid w:val="00E120F9"/>
    <w:rsid w:val="00E1307B"/>
    <w:rsid w:val="00E155A1"/>
    <w:rsid w:val="00E16F2C"/>
    <w:rsid w:val="00E20E94"/>
    <w:rsid w:val="00E21127"/>
    <w:rsid w:val="00E24589"/>
    <w:rsid w:val="00E26A31"/>
    <w:rsid w:val="00E27641"/>
    <w:rsid w:val="00E314DC"/>
    <w:rsid w:val="00E324CA"/>
    <w:rsid w:val="00E3368B"/>
    <w:rsid w:val="00E356B8"/>
    <w:rsid w:val="00E43941"/>
    <w:rsid w:val="00E44340"/>
    <w:rsid w:val="00E45625"/>
    <w:rsid w:val="00E460D9"/>
    <w:rsid w:val="00E46F04"/>
    <w:rsid w:val="00E4746B"/>
    <w:rsid w:val="00E502C1"/>
    <w:rsid w:val="00E50FE1"/>
    <w:rsid w:val="00E5286D"/>
    <w:rsid w:val="00E567CB"/>
    <w:rsid w:val="00E57D9E"/>
    <w:rsid w:val="00E60962"/>
    <w:rsid w:val="00E6703B"/>
    <w:rsid w:val="00E67112"/>
    <w:rsid w:val="00E70EAA"/>
    <w:rsid w:val="00E71085"/>
    <w:rsid w:val="00E71BB9"/>
    <w:rsid w:val="00E71EEA"/>
    <w:rsid w:val="00E72B3C"/>
    <w:rsid w:val="00E72C31"/>
    <w:rsid w:val="00E803F6"/>
    <w:rsid w:val="00E809FD"/>
    <w:rsid w:val="00E81BF8"/>
    <w:rsid w:val="00E83089"/>
    <w:rsid w:val="00E83D18"/>
    <w:rsid w:val="00E854BD"/>
    <w:rsid w:val="00E87590"/>
    <w:rsid w:val="00E878CD"/>
    <w:rsid w:val="00E92278"/>
    <w:rsid w:val="00E928E8"/>
    <w:rsid w:val="00E92F50"/>
    <w:rsid w:val="00E932EC"/>
    <w:rsid w:val="00E94CF3"/>
    <w:rsid w:val="00E94EEB"/>
    <w:rsid w:val="00E968E4"/>
    <w:rsid w:val="00EA0775"/>
    <w:rsid w:val="00EA175D"/>
    <w:rsid w:val="00EA1FC9"/>
    <w:rsid w:val="00EA3377"/>
    <w:rsid w:val="00EA6D5E"/>
    <w:rsid w:val="00EB3C67"/>
    <w:rsid w:val="00EB7FC3"/>
    <w:rsid w:val="00EC2E28"/>
    <w:rsid w:val="00EC6058"/>
    <w:rsid w:val="00EC6125"/>
    <w:rsid w:val="00EC6ABA"/>
    <w:rsid w:val="00EC7847"/>
    <w:rsid w:val="00EC7DA0"/>
    <w:rsid w:val="00ED00E5"/>
    <w:rsid w:val="00ED066C"/>
    <w:rsid w:val="00ED0F70"/>
    <w:rsid w:val="00ED39AD"/>
    <w:rsid w:val="00ED40B7"/>
    <w:rsid w:val="00ED4159"/>
    <w:rsid w:val="00ED492B"/>
    <w:rsid w:val="00ED5497"/>
    <w:rsid w:val="00ED5D22"/>
    <w:rsid w:val="00ED5E0A"/>
    <w:rsid w:val="00ED6888"/>
    <w:rsid w:val="00EE19B0"/>
    <w:rsid w:val="00EE4AC6"/>
    <w:rsid w:val="00EF2AB3"/>
    <w:rsid w:val="00EF3B62"/>
    <w:rsid w:val="00EF433D"/>
    <w:rsid w:val="00EF4464"/>
    <w:rsid w:val="00EF5D21"/>
    <w:rsid w:val="00EF639B"/>
    <w:rsid w:val="00EF6805"/>
    <w:rsid w:val="00F004C4"/>
    <w:rsid w:val="00F0060D"/>
    <w:rsid w:val="00F022B9"/>
    <w:rsid w:val="00F03268"/>
    <w:rsid w:val="00F12454"/>
    <w:rsid w:val="00F127DF"/>
    <w:rsid w:val="00F13ACF"/>
    <w:rsid w:val="00F15CCB"/>
    <w:rsid w:val="00F1781C"/>
    <w:rsid w:val="00F20B04"/>
    <w:rsid w:val="00F22027"/>
    <w:rsid w:val="00F25962"/>
    <w:rsid w:val="00F25F75"/>
    <w:rsid w:val="00F266F1"/>
    <w:rsid w:val="00F276B3"/>
    <w:rsid w:val="00F3169A"/>
    <w:rsid w:val="00F3192B"/>
    <w:rsid w:val="00F3280E"/>
    <w:rsid w:val="00F33F31"/>
    <w:rsid w:val="00F343FC"/>
    <w:rsid w:val="00F34428"/>
    <w:rsid w:val="00F350FD"/>
    <w:rsid w:val="00F35579"/>
    <w:rsid w:val="00F3689D"/>
    <w:rsid w:val="00F412CC"/>
    <w:rsid w:val="00F448D5"/>
    <w:rsid w:val="00F452EF"/>
    <w:rsid w:val="00F46F6A"/>
    <w:rsid w:val="00F475AC"/>
    <w:rsid w:val="00F47DEB"/>
    <w:rsid w:val="00F51C90"/>
    <w:rsid w:val="00F52347"/>
    <w:rsid w:val="00F536B7"/>
    <w:rsid w:val="00F54122"/>
    <w:rsid w:val="00F551C4"/>
    <w:rsid w:val="00F55233"/>
    <w:rsid w:val="00F56149"/>
    <w:rsid w:val="00F566DB"/>
    <w:rsid w:val="00F6012E"/>
    <w:rsid w:val="00F625D9"/>
    <w:rsid w:val="00F62851"/>
    <w:rsid w:val="00F646A7"/>
    <w:rsid w:val="00F64F51"/>
    <w:rsid w:val="00F65342"/>
    <w:rsid w:val="00F657E6"/>
    <w:rsid w:val="00F66125"/>
    <w:rsid w:val="00F71322"/>
    <w:rsid w:val="00F735AB"/>
    <w:rsid w:val="00F73E77"/>
    <w:rsid w:val="00F768FF"/>
    <w:rsid w:val="00F76E5E"/>
    <w:rsid w:val="00F803EE"/>
    <w:rsid w:val="00F80F55"/>
    <w:rsid w:val="00F828CC"/>
    <w:rsid w:val="00F82E4E"/>
    <w:rsid w:val="00F8361F"/>
    <w:rsid w:val="00F85431"/>
    <w:rsid w:val="00F85C0E"/>
    <w:rsid w:val="00F85E59"/>
    <w:rsid w:val="00F8666A"/>
    <w:rsid w:val="00F874DA"/>
    <w:rsid w:val="00F876A9"/>
    <w:rsid w:val="00F87B1F"/>
    <w:rsid w:val="00F90219"/>
    <w:rsid w:val="00F93858"/>
    <w:rsid w:val="00F955E9"/>
    <w:rsid w:val="00F95BB3"/>
    <w:rsid w:val="00F9615C"/>
    <w:rsid w:val="00FA0B4F"/>
    <w:rsid w:val="00FA2673"/>
    <w:rsid w:val="00FA27F1"/>
    <w:rsid w:val="00FA4BD3"/>
    <w:rsid w:val="00FA6623"/>
    <w:rsid w:val="00FA7A4C"/>
    <w:rsid w:val="00FB042D"/>
    <w:rsid w:val="00FB06ED"/>
    <w:rsid w:val="00FB2344"/>
    <w:rsid w:val="00FB2BFD"/>
    <w:rsid w:val="00FB6B03"/>
    <w:rsid w:val="00FC199A"/>
    <w:rsid w:val="00FC1D4B"/>
    <w:rsid w:val="00FC31F5"/>
    <w:rsid w:val="00FC3CD7"/>
    <w:rsid w:val="00FC3D27"/>
    <w:rsid w:val="00FC6A7E"/>
    <w:rsid w:val="00FC76F9"/>
    <w:rsid w:val="00FD1A86"/>
    <w:rsid w:val="00FD25B3"/>
    <w:rsid w:val="00FD2782"/>
    <w:rsid w:val="00FD49E4"/>
    <w:rsid w:val="00FD69A0"/>
    <w:rsid w:val="00FD6DF6"/>
    <w:rsid w:val="00FD7D37"/>
    <w:rsid w:val="00FE2F6D"/>
    <w:rsid w:val="00FE3D38"/>
    <w:rsid w:val="00FE7D2E"/>
    <w:rsid w:val="00FE7ECC"/>
    <w:rsid w:val="00FE7FE3"/>
    <w:rsid w:val="00FF05C4"/>
    <w:rsid w:val="00FF0AB1"/>
    <w:rsid w:val="00FF27D8"/>
    <w:rsid w:val="00FF5580"/>
    <w:rsid w:val="00FF6293"/>
    <w:rsid w:val="00FF6793"/>
    <w:rsid w:val="00FF73A1"/>
    <w:rsid w:val="00FF760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F1256"/>
  <w15:docId w15:val="{FAF1CC8C-333A-4CA4-931E-99B35B9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786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D3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qFormat/>
    <w:rsid w:val="008F45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u w:val="single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91079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Fontdeparagrafimplicit"/>
    <w:link w:val="Corptext1"/>
    <w:uiPriority w:val="99"/>
    <w:locked/>
    <w:rsid w:val="00750D5A"/>
    <w:rPr>
      <w:rFonts w:ascii="Batang" w:eastAsia="Batang"/>
      <w:lang w:bidi="ar-SA"/>
    </w:rPr>
  </w:style>
  <w:style w:type="paragraph" w:customStyle="1" w:styleId="Corptext1">
    <w:name w:val="Corp text1"/>
    <w:basedOn w:val="Normal"/>
    <w:link w:val="Bodytext"/>
    <w:uiPriority w:val="99"/>
    <w:rsid w:val="00750D5A"/>
    <w:pPr>
      <w:shd w:val="clear" w:color="auto" w:fill="FFFFFF"/>
      <w:spacing w:line="264" w:lineRule="exact"/>
      <w:ind w:hanging="700"/>
    </w:pPr>
    <w:rPr>
      <w:rFonts w:ascii="Batang" w:eastAsia="Batang"/>
      <w:sz w:val="20"/>
      <w:szCs w:val="20"/>
      <w:lang w:eastAsia="ro-RO"/>
    </w:rPr>
  </w:style>
  <w:style w:type="character" w:customStyle="1" w:styleId="Bodytext9">
    <w:name w:val="Body text + 9"/>
    <w:aliases w:val="5 pt,Italic"/>
    <w:basedOn w:val="Bodytext"/>
    <w:uiPriority w:val="99"/>
    <w:rsid w:val="008123E0"/>
    <w:rPr>
      <w:rFonts w:ascii="Batang" w:eastAsia="Batang" w:cs="Batang"/>
      <w:i/>
      <w:iCs/>
      <w:spacing w:val="0"/>
      <w:sz w:val="19"/>
      <w:szCs w:val="19"/>
      <w:lang w:bidi="ar-SA"/>
    </w:rPr>
  </w:style>
  <w:style w:type="paragraph" w:styleId="Corptext2">
    <w:name w:val="Body Text 2"/>
    <w:basedOn w:val="Normal"/>
    <w:rsid w:val="00843645"/>
    <w:pPr>
      <w:jc w:val="both"/>
    </w:pPr>
    <w:rPr>
      <w:szCs w:val="20"/>
    </w:rPr>
  </w:style>
  <w:style w:type="character" w:styleId="Hyperlink">
    <w:name w:val="Hyperlink"/>
    <w:unhideWhenUsed/>
    <w:rsid w:val="00CF3E50"/>
    <w:rPr>
      <w:color w:val="0000FF"/>
      <w:u w:val="single"/>
    </w:rPr>
  </w:style>
  <w:style w:type="paragraph" w:styleId="Antet">
    <w:name w:val="header"/>
    <w:basedOn w:val="Normal"/>
    <w:link w:val="AntetCaracter"/>
    <w:rsid w:val="00DE419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DE4197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DE419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DE4197"/>
    <w:rPr>
      <w:sz w:val="24"/>
      <w:szCs w:val="24"/>
      <w:lang w:val="en-US" w:eastAsia="en-US"/>
    </w:rPr>
  </w:style>
  <w:style w:type="character" w:styleId="Accentuat">
    <w:name w:val="Emphasis"/>
    <w:basedOn w:val="Fontdeparagrafimplicit"/>
    <w:uiPriority w:val="20"/>
    <w:qFormat/>
    <w:rsid w:val="00084BDA"/>
    <w:rPr>
      <w:b/>
      <w:bCs/>
      <w:i w:val="0"/>
      <w:iCs w:val="0"/>
    </w:rPr>
  </w:style>
  <w:style w:type="character" w:customStyle="1" w:styleId="st1">
    <w:name w:val="st1"/>
    <w:basedOn w:val="Fontdeparagrafimplicit"/>
    <w:rsid w:val="00084BDA"/>
  </w:style>
  <w:style w:type="paragraph" w:customStyle="1" w:styleId="CaracterCharCharChar">
    <w:name w:val="Caracter Char Char Char"/>
    <w:basedOn w:val="Normal"/>
    <w:rsid w:val="00A16B22"/>
    <w:rPr>
      <w:lang w:val="pl-PL" w:eastAsia="pl-PL"/>
    </w:rPr>
  </w:style>
  <w:style w:type="paragraph" w:styleId="Corptext">
    <w:name w:val="Body Text"/>
    <w:basedOn w:val="Normal"/>
    <w:link w:val="CorptextCaracter"/>
    <w:rsid w:val="00A16B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A16B22"/>
    <w:rPr>
      <w:sz w:val="24"/>
      <w:szCs w:val="24"/>
      <w:lang w:val="en-US" w:eastAsia="en-US"/>
    </w:rPr>
  </w:style>
  <w:style w:type="paragraph" w:styleId="Indentcorptext3">
    <w:name w:val="Body Text Indent 3"/>
    <w:basedOn w:val="Normal"/>
    <w:link w:val="Indentcorptext3Caracter"/>
    <w:rsid w:val="00A16B2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16B22"/>
    <w:rPr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973F9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CD3E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erincomentariu">
    <w:name w:val="annotation reference"/>
    <w:basedOn w:val="Fontdeparagrafimplicit"/>
    <w:semiHidden/>
    <w:unhideWhenUsed/>
    <w:rsid w:val="00965831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965831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965831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96583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96583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primarii.ro/primaria-gurgh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rghiu@cj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primarii.ro/primaria-gurghi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rghiu@cj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1327-790A-47FF-B3AF-23FA54A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1512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Primarie</Company>
  <LinksUpToDate>false</LinksUpToDate>
  <CharactersWithSpaces>10266</CharactersWithSpaces>
  <SharedDoc>false</SharedDoc>
  <HLinks>
    <vt:vector size="24" baseType="variant">
      <vt:variant>
        <vt:i4>5832789</vt:i4>
      </vt:variant>
      <vt:variant>
        <vt:i4>9</vt:i4>
      </vt:variant>
      <vt:variant>
        <vt:i4>0</vt:i4>
      </vt:variant>
      <vt:variant>
        <vt:i4>5</vt:i4>
      </vt:variant>
      <vt:variant>
        <vt:lpwstr>http://www.e-primarii.ro/primaria-gurghiu</vt:lpwstr>
      </vt:variant>
      <vt:variant>
        <vt:lpwstr/>
      </vt:variant>
      <vt:variant>
        <vt:i4>1507365</vt:i4>
      </vt:variant>
      <vt:variant>
        <vt:i4>6</vt:i4>
      </vt:variant>
      <vt:variant>
        <vt:i4>0</vt:i4>
      </vt:variant>
      <vt:variant>
        <vt:i4>5</vt:i4>
      </vt:variant>
      <vt:variant>
        <vt:lpwstr>mailto:gurghiu@cjmures.ro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http://www.e-primarii.ro/primaria-gurghiu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mailto:gurghiu@cjmures.ro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Firuta</dc:creator>
  <cp:lastModifiedBy>Firuta Gliga</cp:lastModifiedBy>
  <cp:revision>18</cp:revision>
  <cp:lastPrinted>2023-11-28T08:46:00Z</cp:lastPrinted>
  <dcterms:created xsi:type="dcterms:W3CDTF">2023-11-23T09:34:00Z</dcterms:created>
  <dcterms:modified xsi:type="dcterms:W3CDTF">2024-03-22T12:31:00Z</dcterms:modified>
</cp:coreProperties>
</file>