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83A0" w14:textId="0406BA0B" w:rsidR="00B53605" w:rsidRPr="00037E8E" w:rsidRDefault="00917DB3" w:rsidP="00E5310D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noProof/>
        </w:rPr>
        <w:drawing>
          <wp:inline distT="0" distB="0" distL="0" distR="0" wp14:anchorId="5C709E10" wp14:editId="111BFD75">
            <wp:extent cx="566843" cy="82099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42" cy="8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65AE" w14:textId="5475E2F1" w:rsidR="00356748" w:rsidRPr="00037E8E" w:rsidRDefault="00B32F48" w:rsidP="00E5310D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ROMÂ</w:t>
      </w:r>
      <w:r w:rsidR="00356748" w:rsidRPr="00037E8E">
        <w:rPr>
          <w:rFonts w:ascii="Times New Roman" w:hAnsi="Times New Roman" w:cs="Times New Roman"/>
          <w:lang w:val="ro-RO"/>
        </w:rPr>
        <w:t>NIA</w:t>
      </w:r>
    </w:p>
    <w:p w14:paraId="7051AF22" w14:textId="60C55F32" w:rsidR="00356748" w:rsidRPr="00037E8E" w:rsidRDefault="00B32F48" w:rsidP="00E5310D">
      <w:pPr>
        <w:spacing w:after="0" w:line="240" w:lineRule="auto"/>
        <w:jc w:val="center"/>
        <w:rPr>
          <w:rFonts w:ascii="Times New Roman" w:hAnsi="Times New Roman" w:cs="Times New Roman"/>
          <w:w w:val="109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JUDEȚ</w:t>
      </w:r>
      <w:r w:rsidR="00356748" w:rsidRPr="00037E8E">
        <w:rPr>
          <w:rFonts w:ascii="Times New Roman" w:hAnsi="Times New Roman" w:cs="Times New Roman"/>
          <w:lang w:val="ro-RO"/>
        </w:rPr>
        <w:t xml:space="preserve">UL </w:t>
      </w:r>
      <w:r w:rsidR="00356748" w:rsidRPr="00037E8E">
        <w:rPr>
          <w:rFonts w:ascii="Times New Roman" w:hAnsi="Times New Roman" w:cs="Times New Roman"/>
          <w:w w:val="109"/>
          <w:lang w:val="ro-RO"/>
        </w:rPr>
        <w:t>CLUJ</w:t>
      </w:r>
    </w:p>
    <w:p w14:paraId="6CA5A955" w14:textId="64F7C049" w:rsidR="00521342" w:rsidRPr="00037E8E" w:rsidRDefault="00356748" w:rsidP="00E5310D">
      <w:pPr>
        <w:spacing w:after="0" w:line="240" w:lineRule="auto"/>
        <w:jc w:val="center"/>
        <w:rPr>
          <w:rFonts w:ascii="Times New Roman" w:hAnsi="Times New Roman" w:cs="Times New Roman"/>
          <w:w w:val="109"/>
          <w:lang w:val="ro-RO"/>
        </w:rPr>
      </w:pPr>
      <w:r w:rsidRPr="00037E8E">
        <w:rPr>
          <w:rFonts w:ascii="Times New Roman" w:hAnsi="Times New Roman" w:cs="Times New Roman"/>
          <w:w w:val="109"/>
          <w:lang w:val="ro-RO"/>
        </w:rPr>
        <w:t>B</w:t>
      </w:r>
      <w:r w:rsidR="00521342" w:rsidRPr="00037E8E">
        <w:rPr>
          <w:rFonts w:ascii="Times New Roman" w:hAnsi="Times New Roman" w:cs="Times New Roman"/>
          <w:w w:val="109"/>
          <w:lang w:val="ro-RO"/>
        </w:rPr>
        <w:t xml:space="preserve">iroul </w:t>
      </w:r>
      <w:r w:rsidRPr="00037E8E">
        <w:rPr>
          <w:rFonts w:ascii="Times New Roman" w:hAnsi="Times New Roman" w:cs="Times New Roman"/>
          <w:w w:val="109"/>
          <w:lang w:val="ro-RO"/>
        </w:rPr>
        <w:t>E</w:t>
      </w:r>
      <w:r w:rsidR="00521342" w:rsidRPr="00037E8E">
        <w:rPr>
          <w:rFonts w:ascii="Times New Roman" w:hAnsi="Times New Roman" w:cs="Times New Roman"/>
          <w:w w:val="109"/>
          <w:lang w:val="ro-RO"/>
        </w:rPr>
        <w:t xml:space="preserve">lectoral de </w:t>
      </w:r>
      <w:r w:rsidRPr="00037E8E">
        <w:rPr>
          <w:rFonts w:ascii="Times New Roman" w:hAnsi="Times New Roman" w:cs="Times New Roman"/>
          <w:w w:val="109"/>
          <w:lang w:val="ro-RO"/>
        </w:rPr>
        <w:t>C</w:t>
      </w:r>
      <w:r w:rsidR="00521342" w:rsidRPr="00037E8E">
        <w:rPr>
          <w:rFonts w:ascii="Times New Roman" w:hAnsi="Times New Roman" w:cs="Times New Roman"/>
          <w:w w:val="109"/>
          <w:lang w:val="ro-RO"/>
        </w:rPr>
        <w:t>ircumscrip</w:t>
      </w:r>
      <w:r w:rsidR="002A2ED6" w:rsidRPr="00037E8E">
        <w:rPr>
          <w:rFonts w:ascii="Times New Roman" w:hAnsi="Times New Roman" w:cs="Times New Roman"/>
          <w:w w:val="109"/>
          <w:lang w:val="ro-RO"/>
        </w:rPr>
        <w:t>ț</w:t>
      </w:r>
      <w:r w:rsidR="00521342" w:rsidRPr="00037E8E">
        <w:rPr>
          <w:rFonts w:ascii="Times New Roman" w:hAnsi="Times New Roman" w:cs="Times New Roman"/>
          <w:w w:val="109"/>
          <w:lang w:val="ro-RO"/>
        </w:rPr>
        <w:t xml:space="preserve">ie </w:t>
      </w:r>
      <w:r w:rsidRPr="00037E8E">
        <w:rPr>
          <w:rFonts w:ascii="Times New Roman" w:hAnsi="Times New Roman" w:cs="Times New Roman"/>
          <w:w w:val="109"/>
          <w:lang w:val="ro-RO"/>
        </w:rPr>
        <w:t>C</w:t>
      </w:r>
      <w:r w:rsidR="00521342" w:rsidRPr="00037E8E">
        <w:rPr>
          <w:rFonts w:ascii="Times New Roman" w:hAnsi="Times New Roman" w:cs="Times New Roman"/>
          <w:w w:val="109"/>
          <w:lang w:val="ro-RO"/>
        </w:rPr>
        <w:t>omunală</w:t>
      </w:r>
      <w:r w:rsidR="00B97145" w:rsidRPr="00037E8E">
        <w:rPr>
          <w:rFonts w:ascii="Times New Roman" w:hAnsi="Times New Roman" w:cs="Times New Roman"/>
          <w:w w:val="109"/>
          <w:lang w:val="ro-RO"/>
        </w:rPr>
        <w:t xml:space="preserve"> </w:t>
      </w:r>
      <w:r w:rsidR="00521342" w:rsidRPr="00037E8E">
        <w:rPr>
          <w:rFonts w:ascii="Times New Roman" w:hAnsi="Times New Roman" w:cs="Times New Roman"/>
          <w:w w:val="109"/>
          <w:lang w:val="ro-RO"/>
        </w:rPr>
        <w:t>nr</w:t>
      </w:r>
      <w:r w:rsidRPr="00037E8E">
        <w:rPr>
          <w:rFonts w:ascii="Times New Roman" w:hAnsi="Times New Roman" w:cs="Times New Roman"/>
          <w:w w:val="109"/>
          <w:lang w:val="ro-RO"/>
        </w:rPr>
        <w:t xml:space="preserve">. </w:t>
      </w:r>
      <w:r w:rsidR="00AC2AC3" w:rsidRPr="00037E8E">
        <w:rPr>
          <w:rFonts w:ascii="Times New Roman" w:hAnsi="Times New Roman" w:cs="Times New Roman"/>
          <w:w w:val="109"/>
          <w:lang w:val="ro-RO"/>
        </w:rPr>
        <w:t>8</w:t>
      </w:r>
      <w:r w:rsidR="009B7452" w:rsidRPr="00037E8E">
        <w:rPr>
          <w:rFonts w:ascii="Times New Roman" w:hAnsi="Times New Roman" w:cs="Times New Roman"/>
          <w:w w:val="109"/>
          <w:lang w:val="ro-RO"/>
        </w:rPr>
        <w:t>1</w:t>
      </w:r>
      <w:r w:rsidRPr="00037E8E">
        <w:rPr>
          <w:rFonts w:ascii="Times New Roman" w:hAnsi="Times New Roman" w:cs="Times New Roman"/>
          <w:w w:val="109"/>
          <w:lang w:val="ro-RO"/>
        </w:rPr>
        <w:t xml:space="preserve"> </w:t>
      </w:r>
      <w:r w:rsidR="00AC2AC3" w:rsidRPr="00037E8E">
        <w:rPr>
          <w:rFonts w:ascii="Times New Roman" w:hAnsi="Times New Roman" w:cs="Times New Roman"/>
          <w:w w:val="109"/>
          <w:lang w:val="ro-RO"/>
        </w:rPr>
        <w:t>Vultureni</w:t>
      </w:r>
    </w:p>
    <w:p w14:paraId="60E126C0" w14:textId="51229766" w:rsidR="004D7B89" w:rsidRPr="00037E8E" w:rsidRDefault="00AC2AC3" w:rsidP="00E5310D">
      <w:pPr>
        <w:spacing w:after="0" w:line="240" w:lineRule="auto"/>
        <w:jc w:val="center"/>
        <w:rPr>
          <w:rFonts w:ascii="Times New Roman" w:hAnsi="Times New Roman" w:cs="Times New Roman"/>
          <w:w w:val="109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cu sediul în</w:t>
      </w:r>
      <w:r w:rsidR="004D7B89" w:rsidRPr="00037E8E">
        <w:rPr>
          <w:rFonts w:ascii="Times New Roman" w:hAnsi="Times New Roman" w:cs="Times New Roman"/>
          <w:lang w:val="ro-RO"/>
        </w:rPr>
        <w:t xml:space="preserve"> </w:t>
      </w:r>
      <w:r w:rsidRPr="00037E8E">
        <w:rPr>
          <w:rFonts w:ascii="Times New Roman" w:hAnsi="Times New Roman" w:cs="Times New Roman"/>
          <w:lang w:val="ro-RO"/>
        </w:rPr>
        <w:t xml:space="preserve">localitatea Vultureni </w:t>
      </w:r>
      <w:r w:rsidR="00E5310D" w:rsidRPr="00037E8E">
        <w:rPr>
          <w:rFonts w:ascii="Times New Roman" w:hAnsi="Times New Roman" w:cs="Times New Roman"/>
          <w:lang w:val="ro-RO"/>
        </w:rPr>
        <w:t xml:space="preserve">nr. </w:t>
      </w:r>
      <w:r w:rsidRPr="00037E8E">
        <w:rPr>
          <w:rFonts w:ascii="Times New Roman" w:hAnsi="Times New Roman" w:cs="Times New Roman"/>
          <w:lang w:val="ro-RO"/>
        </w:rPr>
        <w:t>73</w:t>
      </w:r>
      <w:r w:rsidR="004D7B89" w:rsidRPr="00037E8E">
        <w:rPr>
          <w:rFonts w:ascii="Times New Roman" w:hAnsi="Times New Roman" w:cs="Times New Roman"/>
          <w:lang w:val="ro-RO"/>
        </w:rPr>
        <w:t xml:space="preserve">, </w:t>
      </w:r>
      <w:r w:rsidRPr="00037E8E">
        <w:rPr>
          <w:rFonts w:ascii="Times New Roman" w:hAnsi="Times New Roman" w:cs="Times New Roman"/>
          <w:lang w:val="ro-RO"/>
        </w:rPr>
        <w:t>comuna Vultureni, județul</w:t>
      </w:r>
      <w:r w:rsidR="004D7B89" w:rsidRPr="00037E8E">
        <w:rPr>
          <w:rFonts w:ascii="Times New Roman" w:hAnsi="Times New Roman" w:cs="Times New Roman"/>
          <w:lang w:val="ro-RO"/>
        </w:rPr>
        <w:t xml:space="preserve"> Cluj</w:t>
      </w:r>
      <w:r w:rsidR="00E5310D" w:rsidRPr="00037E8E">
        <w:rPr>
          <w:rFonts w:ascii="Times New Roman" w:hAnsi="Times New Roman" w:cs="Times New Roman"/>
          <w:lang w:val="ro-RO"/>
        </w:rPr>
        <w:t xml:space="preserve"> (clădirea primăriei)</w:t>
      </w:r>
    </w:p>
    <w:p w14:paraId="0C811B41" w14:textId="3E9E160B" w:rsidR="003347D4" w:rsidRPr="00037E8E" w:rsidRDefault="008901A9" w:rsidP="00FB25BC">
      <w:pPr>
        <w:spacing w:after="0" w:line="240" w:lineRule="auto"/>
        <w:jc w:val="center"/>
        <w:rPr>
          <w:rFonts w:ascii="Times New Roman" w:hAnsi="Times New Roman" w:cs="Times New Roman"/>
          <w:w w:val="109"/>
          <w:lang w:val="ro-RO"/>
        </w:rPr>
      </w:pPr>
      <w:r w:rsidRPr="00037E8E">
        <w:rPr>
          <w:rFonts w:ascii="Times New Roman" w:hAnsi="Times New Roman" w:cs="Times New Roman"/>
          <w:w w:val="109"/>
          <w:lang w:val="ro-RO"/>
        </w:rPr>
        <w:t>telefon</w:t>
      </w:r>
      <w:r w:rsidR="003347D4" w:rsidRPr="00037E8E">
        <w:rPr>
          <w:rFonts w:ascii="Times New Roman" w:hAnsi="Times New Roman" w:cs="Times New Roman"/>
          <w:w w:val="109"/>
          <w:lang w:val="ro-RO"/>
        </w:rPr>
        <w:t>:</w:t>
      </w:r>
      <w:r w:rsidRPr="00037E8E">
        <w:rPr>
          <w:rFonts w:ascii="Times New Roman" w:hAnsi="Times New Roman" w:cs="Times New Roman"/>
          <w:w w:val="109"/>
          <w:lang w:val="ro-RO"/>
        </w:rPr>
        <w:t xml:space="preserve"> </w:t>
      </w:r>
      <w:r w:rsidR="00AC2AC3" w:rsidRPr="00037E8E">
        <w:rPr>
          <w:rFonts w:ascii="Times New Roman" w:hAnsi="Times New Roman" w:cs="Times New Roman"/>
          <w:w w:val="109"/>
          <w:lang w:val="ro-RO"/>
        </w:rPr>
        <w:t>0799891521, 0264271078</w:t>
      </w:r>
      <w:r w:rsidR="00FB25BC" w:rsidRPr="00037E8E">
        <w:rPr>
          <w:rFonts w:ascii="Times New Roman" w:hAnsi="Times New Roman" w:cs="Times New Roman"/>
          <w:w w:val="109"/>
          <w:lang w:val="ro-RO"/>
        </w:rPr>
        <w:t xml:space="preserve">, </w:t>
      </w:r>
      <w:r w:rsidR="003347D4" w:rsidRPr="00037E8E">
        <w:rPr>
          <w:rFonts w:ascii="Times New Roman" w:hAnsi="Times New Roman" w:cs="Times New Roman"/>
          <w:w w:val="109"/>
          <w:lang w:val="ro-RO"/>
        </w:rPr>
        <w:t>e-mail</w:t>
      </w:r>
      <w:r w:rsidR="00AC2AC3" w:rsidRPr="00037E8E">
        <w:rPr>
          <w:rFonts w:ascii="Times New Roman" w:hAnsi="Times New Roman" w:cs="Times New Roman"/>
          <w:w w:val="109"/>
          <w:lang w:val="ro-RO"/>
        </w:rPr>
        <w:t>: cj.vultureni@bec.ro</w:t>
      </w:r>
      <w:r w:rsidR="003347D4" w:rsidRPr="00037E8E">
        <w:rPr>
          <w:rFonts w:ascii="Times New Roman" w:hAnsi="Times New Roman" w:cs="Times New Roman"/>
          <w:w w:val="109"/>
          <w:lang w:val="ro-RO"/>
        </w:rPr>
        <w:t xml:space="preserve"> </w:t>
      </w:r>
    </w:p>
    <w:p w14:paraId="05C25D47" w14:textId="7D76099C" w:rsidR="003347D4" w:rsidRPr="00037E8E" w:rsidRDefault="003347D4" w:rsidP="00917DB3">
      <w:pPr>
        <w:spacing w:after="0" w:line="240" w:lineRule="auto"/>
        <w:ind w:firstLine="720"/>
        <w:jc w:val="center"/>
        <w:rPr>
          <w:rFonts w:ascii="Times New Roman" w:hAnsi="Times New Roman" w:cs="Times New Roman"/>
          <w:w w:val="109"/>
          <w:lang w:val="ro-RO"/>
        </w:rPr>
      </w:pPr>
      <w:r w:rsidRPr="00037E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C75C" wp14:editId="3ACB4617">
                <wp:simplePos x="0" y="0"/>
                <wp:positionH relativeFrom="margin">
                  <wp:align>left</wp:align>
                </wp:positionH>
                <wp:positionV relativeFrom="paragraph">
                  <wp:posOffset>36027</wp:posOffset>
                </wp:positionV>
                <wp:extent cx="6791158" cy="58587"/>
                <wp:effectExtent l="0" t="0" r="2921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158" cy="58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4C791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53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22D5E0B9" w14:textId="21E90828" w:rsidR="00D32652" w:rsidRPr="00037E8E" w:rsidRDefault="00C60D15" w:rsidP="00A429F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37E8E">
        <w:rPr>
          <w:rFonts w:ascii="Times New Roman" w:hAnsi="Times New Roman" w:cs="Times New Roman"/>
          <w:b/>
          <w:lang w:val="ro-RO"/>
        </w:rPr>
        <w:t>Proces-verbal nr</w:t>
      </w:r>
      <w:r w:rsidR="00D32652" w:rsidRPr="00037E8E">
        <w:rPr>
          <w:rFonts w:ascii="Times New Roman" w:hAnsi="Times New Roman" w:cs="Times New Roman"/>
          <w:b/>
          <w:lang w:val="ro-RO"/>
        </w:rPr>
        <w:t>. 1</w:t>
      </w:r>
      <w:r w:rsidR="00AC2AC3" w:rsidRPr="00037E8E">
        <w:rPr>
          <w:rFonts w:ascii="Times New Roman" w:hAnsi="Times New Roman" w:cs="Times New Roman"/>
          <w:b/>
          <w:lang w:val="ro-RO"/>
        </w:rPr>
        <w:t xml:space="preserve"> d</w:t>
      </w:r>
      <w:r w:rsidR="00D32652" w:rsidRPr="00037E8E">
        <w:rPr>
          <w:rFonts w:ascii="Times New Roman" w:hAnsi="Times New Roman" w:cs="Times New Roman"/>
          <w:b/>
          <w:lang w:val="ro-RO"/>
        </w:rPr>
        <w:t>in 17.04.2024</w:t>
      </w:r>
    </w:p>
    <w:p w14:paraId="2FF34AC9" w14:textId="19EECA53" w:rsidR="00A429FA" w:rsidRPr="00037E8E" w:rsidRDefault="00AC2AC3" w:rsidP="00A429FA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 xml:space="preserve">privind </w:t>
      </w:r>
      <w:r w:rsidR="00A429FA" w:rsidRPr="00037E8E">
        <w:rPr>
          <w:rFonts w:ascii="Times New Roman" w:hAnsi="Times New Roman" w:cs="Times New Roman"/>
          <w:lang w:val="ro-RO"/>
        </w:rPr>
        <w:t>stabilirea numărului de susținători necesar pentru depunerea</w:t>
      </w:r>
    </w:p>
    <w:p w14:paraId="2388C069" w14:textId="77777777" w:rsidR="00A429FA" w:rsidRPr="00037E8E" w:rsidRDefault="00A429FA" w:rsidP="00A429FA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candidaturilor partidelor politice, alianțelor politice, alianțelor electorale și</w:t>
      </w:r>
    </w:p>
    <w:p w14:paraId="504A493F" w14:textId="77777777" w:rsidR="00A429FA" w:rsidRPr="00037E8E" w:rsidRDefault="00A429FA" w:rsidP="00A429FA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organizațiilor cetățenilor aparținând minorităților naționale și candidaturilor</w:t>
      </w:r>
    </w:p>
    <w:p w14:paraId="1377ECAD" w14:textId="4CE8CC34" w:rsidR="00AC2AC3" w:rsidRPr="00037E8E" w:rsidRDefault="00A429FA" w:rsidP="00A429FA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independente</w:t>
      </w:r>
    </w:p>
    <w:p w14:paraId="1D2B01A0" w14:textId="77777777" w:rsidR="00FB25BC" w:rsidRPr="00037E8E" w:rsidRDefault="00FB25BC" w:rsidP="00A429F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469DD8D6" w14:textId="58A73A47" w:rsidR="00A429FA" w:rsidRPr="00037E8E" w:rsidRDefault="00C01FAE" w:rsidP="00FB25B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În temeiul prevederilor</w:t>
      </w:r>
      <w:r w:rsidR="00A429FA" w:rsidRPr="00037E8E">
        <w:rPr>
          <w:rFonts w:ascii="Times New Roman" w:hAnsi="Times New Roman" w:cs="Times New Roman"/>
          <w:lang w:val="ro-RO"/>
        </w:rPr>
        <w:t xml:space="preserve"> art. 27 alin.(</w:t>
      </w:r>
      <w:r w:rsidR="004F7559" w:rsidRPr="00037E8E">
        <w:rPr>
          <w:rFonts w:ascii="Times New Roman" w:hAnsi="Times New Roman" w:cs="Times New Roman"/>
          <w:lang w:val="ro-RO"/>
        </w:rPr>
        <w:t>1</w:t>
      </w:r>
      <w:r w:rsidR="00A429FA" w:rsidRPr="00037E8E">
        <w:rPr>
          <w:rFonts w:ascii="Times New Roman" w:hAnsi="Times New Roman" w:cs="Times New Roman"/>
          <w:lang w:val="ro-RO"/>
        </w:rPr>
        <w:t>)</w:t>
      </w:r>
      <w:r w:rsidR="004F7559" w:rsidRPr="00037E8E">
        <w:rPr>
          <w:rFonts w:ascii="Times New Roman" w:hAnsi="Times New Roman" w:cs="Times New Roman"/>
          <w:lang w:val="ro-RO"/>
        </w:rPr>
        <w:t xml:space="preserve"> lit.</w:t>
      </w:r>
      <w:r w:rsidR="00356748" w:rsidRPr="00037E8E">
        <w:rPr>
          <w:rFonts w:ascii="Times New Roman" w:hAnsi="Times New Roman" w:cs="Times New Roman"/>
          <w:lang w:val="ro-RO"/>
        </w:rPr>
        <w:t xml:space="preserve"> </w:t>
      </w:r>
      <w:r w:rsidR="00A429FA" w:rsidRPr="00037E8E">
        <w:rPr>
          <w:rFonts w:ascii="Times New Roman" w:hAnsi="Times New Roman" w:cs="Times New Roman"/>
          <w:lang w:val="ro-RO"/>
        </w:rPr>
        <w:t>e)</w:t>
      </w:r>
      <w:r w:rsidR="00356748" w:rsidRPr="00037E8E">
        <w:rPr>
          <w:rFonts w:ascii="Times New Roman" w:hAnsi="Times New Roman" w:cs="Times New Roman"/>
          <w:lang w:val="ro-RO"/>
        </w:rPr>
        <w:t xml:space="preserve"> din </w:t>
      </w:r>
      <w:r w:rsidR="00A429FA" w:rsidRPr="00037E8E">
        <w:rPr>
          <w:rFonts w:ascii="Times New Roman" w:hAnsi="Times New Roman" w:cs="Times New Roman"/>
          <w:lang w:val="ro-RO"/>
        </w:rPr>
        <w:t>Legea nr.115/2015 pentru alegerea autoritatilor administratiei publice locale, pentru modificarea Legii administratiei publice locale nr. 215/2001, precum si pentru modificarea si completarea Legii nr. 393/2004 privind Statutul alesilor locali, cu modifică</w:t>
      </w:r>
      <w:r w:rsidR="00037E8E" w:rsidRPr="00037E8E">
        <w:rPr>
          <w:rFonts w:ascii="Times New Roman" w:hAnsi="Times New Roman" w:cs="Times New Roman"/>
          <w:lang w:val="ro-RO"/>
        </w:rPr>
        <w:t>rile si completările ulterioare;</w:t>
      </w:r>
    </w:p>
    <w:p w14:paraId="7594C3E2" w14:textId="7CD7CB61" w:rsidR="00A429FA" w:rsidRPr="00037E8E" w:rsidRDefault="00C01FAE" w:rsidP="00FB25B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 xml:space="preserve">Având în vedere </w:t>
      </w:r>
      <w:r w:rsidR="00A429FA" w:rsidRPr="00037E8E">
        <w:rPr>
          <w:rFonts w:ascii="Times New Roman" w:hAnsi="Times New Roman" w:cs="Times New Roman"/>
          <w:lang w:val="ro-RO"/>
        </w:rPr>
        <w:t xml:space="preserve">Adresa nr.1358/17.04.2024 prin care Primarul comunei Vultureni, județul Cluj comunică </w:t>
      </w:r>
      <w:r w:rsidR="00F31AE0" w:rsidRPr="00037E8E">
        <w:rPr>
          <w:rFonts w:ascii="Times New Roman" w:hAnsi="Times New Roman" w:cs="Times New Roman"/>
          <w:lang w:val="ro-RO"/>
        </w:rPr>
        <w:t xml:space="preserve"> </w:t>
      </w:r>
      <w:r w:rsidR="00B2048D" w:rsidRPr="00037E8E">
        <w:rPr>
          <w:rFonts w:ascii="Times New Roman" w:hAnsi="Times New Roman" w:cs="Times New Roman"/>
          <w:lang w:val="ro-RO"/>
        </w:rPr>
        <w:t xml:space="preserve">numărul total de alegători </w:t>
      </w:r>
      <w:r w:rsidR="00B2048D" w:rsidRPr="00037E8E">
        <w:rPr>
          <w:rFonts w:ascii="Times New Roman" w:hAnsi="Times New Roman" w:cs="Times New Roman"/>
          <w:b/>
          <w:lang w:val="ro-RO"/>
        </w:rPr>
        <w:t>1161</w:t>
      </w:r>
      <w:r w:rsidR="00B2048D" w:rsidRPr="00037E8E">
        <w:rPr>
          <w:rFonts w:ascii="Times New Roman" w:hAnsi="Times New Roman" w:cs="Times New Roman"/>
          <w:lang w:val="ro-RO"/>
        </w:rPr>
        <w:t xml:space="preserve">, </w:t>
      </w:r>
      <w:r w:rsidR="00A429FA" w:rsidRPr="00037E8E">
        <w:rPr>
          <w:rFonts w:ascii="Times New Roman" w:hAnsi="Times New Roman" w:cs="Times New Roman"/>
          <w:lang w:val="ro-RO"/>
        </w:rPr>
        <w:t>rezultat din Registrul electoral și din listele electorale compl</w:t>
      </w:r>
      <w:r w:rsidR="00037E8E" w:rsidRPr="00037E8E">
        <w:rPr>
          <w:rFonts w:ascii="Times New Roman" w:hAnsi="Times New Roman" w:cs="Times New Roman"/>
          <w:lang w:val="ro-RO"/>
        </w:rPr>
        <w:t>ementare;</w:t>
      </w:r>
    </w:p>
    <w:p w14:paraId="09C551AE" w14:textId="77777777" w:rsidR="00FB25BC" w:rsidRPr="00037E8E" w:rsidRDefault="00C01FAE" w:rsidP="00FB2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037E8E">
        <w:rPr>
          <w:rFonts w:ascii="Times New Roman" w:eastAsia="Times New Roman" w:hAnsi="Times New Roman" w:cs="Times New Roman"/>
          <w:bCs/>
        </w:rPr>
        <w:t>Ținând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seama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de art.49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alin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.(2) din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Legea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nr.115/2015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potrivit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căruia</w:t>
      </w:r>
      <w:proofErr w:type="spellEnd"/>
      <w:r w:rsidRPr="00037E8E">
        <w:rPr>
          <w:rFonts w:ascii="Times New Roman" w:eastAsia="Times New Roman" w:hAnsi="Times New Roman" w:cs="Times New Roman"/>
          <w:b/>
          <w:bCs/>
        </w:rPr>
        <w:t xml:space="preserve"> </w:t>
      </w:r>
      <w:r w:rsidR="00FB25BC" w:rsidRPr="00037E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fiecare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candidat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la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functia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primar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presedinte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al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consiliului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judetean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lista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candidati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consiliul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local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consiliul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judetean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partidele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politice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aliantele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politice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aliantele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electorale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organizatiile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cetatenilor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apartinând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minoritatilor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nationale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trebuie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prezinte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o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lista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sustinatori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care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trebuie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cuprinda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minimum 1% din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numarul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total al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alegatorilor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înscrisi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Registrul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electoral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listele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electorale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complementare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din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circumscriptia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care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candideaza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dar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nu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mai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putin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100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comunelor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de 500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localitatilor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urbane de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rangul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II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III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de 1.000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judetelor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municipiului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Bucuresti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sectoarelor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municipiului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Bucuresti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l</w:t>
      </w:r>
      <w:r w:rsidR="00B2048D" w:rsidRPr="00037E8E">
        <w:rPr>
          <w:rFonts w:ascii="Times New Roman" w:eastAsia="Times New Roman" w:hAnsi="Times New Roman" w:cs="Times New Roman"/>
          <w:bCs/>
          <w:i/>
        </w:rPr>
        <w:t>ocalitatilor</w:t>
      </w:r>
      <w:proofErr w:type="spellEnd"/>
      <w:r w:rsidR="00B2048D" w:rsidRPr="00037E8E">
        <w:rPr>
          <w:rFonts w:ascii="Times New Roman" w:eastAsia="Times New Roman" w:hAnsi="Times New Roman" w:cs="Times New Roman"/>
          <w:bCs/>
          <w:i/>
        </w:rPr>
        <w:t xml:space="preserve"> urbane de </w:t>
      </w:r>
      <w:proofErr w:type="spellStart"/>
      <w:r w:rsidR="00B2048D" w:rsidRPr="00037E8E">
        <w:rPr>
          <w:rFonts w:ascii="Times New Roman" w:eastAsia="Times New Roman" w:hAnsi="Times New Roman" w:cs="Times New Roman"/>
          <w:bCs/>
          <w:i/>
        </w:rPr>
        <w:t>rangul</w:t>
      </w:r>
      <w:proofErr w:type="spellEnd"/>
      <w:r w:rsidR="00B2048D" w:rsidRPr="00037E8E">
        <w:rPr>
          <w:rFonts w:ascii="Times New Roman" w:eastAsia="Times New Roman" w:hAnsi="Times New Roman" w:cs="Times New Roman"/>
          <w:bCs/>
          <w:i/>
        </w:rPr>
        <w:t xml:space="preserve"> I,</w:t>
      </w:r>
    </w:p>
    <w:p w14:paraId="54A39CBD" w14:textId="7A7FAB1F" w:rsidR="00C01FAE" w:rsidRPr="00037E8E" w:rsidRDefault="00B2048D" w:rsidP="00FB2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</w:rPr>
      </w:pPr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precum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și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de</w:t>
      </w:r>
      <w:r w:rsidRPr="00037E8E">
        <w:rPr>
          <w:rFonts w:ascii="Times New Roman" w:eastAsia="Times New Roman" w:hAnsi="Times New Roman" w:cs="Times New Roman"/>
          <w:bCs/>
          <w:i/>
        </w:rPr>
        <w:t xml:space="preserve"> 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de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art.50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alin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.(1)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si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(2) din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Legea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nr.115/2015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potrivit</w:t>
      </w:r>
      <w:proofErr w:type="spellEnd"/>
      <w:r w:rsidRPr="00037E8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</w:rPr>
        <w:t>cărora</w:t>
      </w:r>
      <w:proofErr w:type="spellEnd"/>
      <w:r w:rsidR="00FB25BC" w:rsidRPr="00037E8E">
        <w:rPr>
          <w:rFonts w:ascii="Times New Roman" w:eastAsia="Times New Roman" w:hAnsi="Times New Roman" w:cs="Times New Roman"/>
          <w:bCs/>
        </w:rPr>
        <w:t xml:space="preserve"> </w:t>
      </w:r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</w:t>
      </w:r>
      <w:r w:rsidR="00C01FAE" w:rsidRPr="00037E8E">
        <w:rPr>
          <w:rFonts w:ascii="Times New Roman" w:eastAsia="Times New Roman" w:hAnsi="Times New Roman" w:cs="Times New Roman"/>
          <w:i/>
        </w:rPr>
        <w:t>andidatii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independenti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pentru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functia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consilier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trebuie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sa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fie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sustinuti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de minimum 1% din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numarul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total al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alegatorilor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inscrisi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Registrul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electoral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listele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electorale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complementare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din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circumscriptia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pentru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care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candideaza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dar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nu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mai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putin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de 100 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comunelor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, de 500 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localitatilor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urbane de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rangul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II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III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de 1.000 in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judetelor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municipiului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Bucuresti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sectoarelor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municipiului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Bucuresti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i/>
        </w:rPr>
        <w:t>lo</w:t>
      </w:r>
      <w:r w:rsidRPr="00037E8E">
        <w:rPr>
          <w:rFonts w:ascii="Times New Roman" w:eastAsia="Times New Roman" w:hAnsi="Times New Roman" w:cs="Times New Roman"/>
          <w:i/>
        </w:rPr>
        <w:t>calitatilo</w:t>
      </w:r>
      <w:r w:rsidR="00FB25BC" w:rsidRPr="00037E8E">
        <w:rPr>
          <w:rFonts w:ascii="Times New Roman" w:eastAsia="Times New Roman" w:hAnsi="Times New Roman" w:cs="Times New Roman"/>
          <w:i/>
        </w:rPr>
        <w:t>r</w:t>
      </w:r>
      <w:proofErr w:type="spellEnd"/>
      <w:r w:rsidR="00FB25BC" w:rsidRPr="00037E8E">
        <w:rPr>
          <w:rFonts w:ascii="Times New Roman" w:eastAsia="Times New Roman" w:hAnsi="Times New Roman" w:cs="Times New Roman"/>
          <w:i/>
        </w:rPr>
        <w:t xml:space="preserve"> urbane de </w:t>
      </w:r>
      <w:proofErr w:type="spellStart"/>
      <w:r w:rsidR="00FB25BC" w:rsidRPr="00037E8E">
        <w:rPr>
          <w:rFonts w:ascii="Times New Roman" w:eastAsia="Times New Roman" w:hAnsi="Times New Roman" w:cs="Times New Roman"/>
          <w:i/>
        </w:rPr>
        <w:t>rangul</w:t>
      </w:r>
      <w:proofErr w:type="spellEnd"/>
      <w:r w:rsidR="00FB25BC" w:rsidRPr="00037E8E">
        <w:rPr>
          <w:rFonts w:ascii="Times New Roman" w:eastAsia="Times New Roman" w:hAnsi="Times New Roman" w:cs="Times New Roman"/>
          <w:i/>
        </w:rPr>
        <w:t xml:space="preserve"> I, </w:t>
      </w:r>
      <w:proofErr w:type="spellStart"/>
      <w:r w:rsidR="00FB25BC" w:rsidRPr="00037E8E">
        <w:rPr>
          <w:rFonts w:ascii="Times New Roman" w:eastAsia="Times New Roman" w:hAnsi="Times New Roman" w:cs="Times New Roman"/>
        </w:rPr>
        <w:t>respectiv</w:t>
      </w:r>
      <w:proofErr w:type="spellEnd"/>
      <w:r w:rsidRPr="00037E8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i/>
        </w:rPr>
        <w:t>p</w:t>
      </w:r>
      <w:r w:rsidR="00C01FAE" w:rsidRPr="00037E8E">
        <w:rPr>
          <w:rFonts w:ascii="Times New Roman" w:eastAsia="Times New Roman" w:hAnsi="Times New Roman" w:cs="Times New Roman"/>
          <w:bCs/>
          <w:i/>
        </w:rPr>
        <w:t>entru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functia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primar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candidatii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independenti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trebuie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prezinte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o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lista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de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sustinatori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care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trebuie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cuprinda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minimum 1% din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numarul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total al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alegatorilor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înscrisi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Registrul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electoral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listele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electorale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complementare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din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circumscriptia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care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candideaza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dar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nu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mai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putin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de 100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comunelor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500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oraselor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1.000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municipiilor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sectoarelor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municipiului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Bucuresti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precum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01FAE" w:rsidRPr="00037E8E">
        <w:rPr>
          <w:rFonts w:ascii="Times New Roman" w:eastAsia="Times New Roman" w:hAnsi="Times New Roman" w:cs="Times New Roman"/>
          <w:bCs/>
          <w:i/>
        </w:rPr>
        <w:t>si</w:t>
      </w:r>
      <w:proofErr w:type="spellEnd"/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cazul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municipiului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  <w:bCs/>
          <w:i/>
        </w:rPr>
        <w:t>Bucuresti</w:t>
      </w:r>
      <w:proofErr w:type="spellEnd"/>
      <w:r w:rsidRPr="00037E8E">
        <w:rPr>
          <w:rFonts w:ascii="Times New Roman" w:eastAsia="Times New Roman" w:hAnsi="Times New Roman" w:cs="Times New Roman"/>
          <w:bCs/>
          <w:i/>
        </w:rPr>
        <w:t>;</w:t>
      </w:r>
      <w:r w:rsidR="00C01FAE" w:rsidRPr="00037E8E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6EC71DBC" w14:textId="29BE3EC6" w:rsidR="00FB25BC" w:rsidRPr="00037E8E" w:rsidRDefault="00037E8E" w:rsidP="00FB2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037E8E">
        <w:rPr>
          <w:rFonts w:ascii="Times New Roman" w:eastAsia="Times New Roman" w:hAnsi="Times New Roman" w:cs="Times New Roman"/>
        </w:rPr>
        <w:t>Având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în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vedere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că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1% din </w:t>
      </w:r>
      <w:proofErr w:type="spellStart"/>
      <w:r w:rsidRPr="00037E8E">
        <w:rPr>
          <w:rFonts w:ascii="Times New Roman" w:eastAsia="Times New Roman" w:hAnsi="Times New Roman" w:cs="Times New Roman"/>
        </w:rPr>
        <w:t>numărul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total de </w:t>
      </w:r>
      <w:proofErr w:type="spellStart"/>
      <w:r w:rsidRPr="00037E8E">
        <w:rPr>
          <w:rFonts w:ascii="Times New Roman" w:eastAsia="Times New Roman" w:hAnsi="Times New Roman" w:cs="Times New Roman"/>
        </w:rPr>
        <w:t>alegători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înscriși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în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Registrul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electoral </w:t>
      </w:r>
      <w:proofErr w:type="spellStart"/>
      <w:r w:rsidRPr="00037E8E">
        <w:rPr>
          <w:rFonts w:ascii="Times New Roman" w:eastAsia="Times New Roman" w:hAnsi="Times New Roman" w:cs="Times New Roman"/>
        </w:rPr>
        <w:t>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în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listele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electorale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complementare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037E8E">
        <w:rPr>
          <w:rFonts w:ascii="Times New Roman" w:eastAsia="Times New Roman" w:hAnsi="Times New Roman" w:cs="Times New Roman"/>
        </w:rPr>
        <w:t>circumscripția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Vultureni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reprezintă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mai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puțin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minimul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stabilit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dispozițiile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legale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în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cazul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comunelor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</w:rPr>
        <w:t>respectiv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100 de </w:t>
      </w:r>
      <w:proofErr w:type="spellStart"/>
      <w:r w:rsidRPr="00037E8E">
        <w:rPr>
          <w:rFonts w:ascii="Times New Roman" w:eastAsia="Times New Roman" w:hAnsi="Times New Roman" w:cs="Times New Roman"/>
        </w:rPr>
        <w:t>susținători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037E8E">
        <w:rPr>
          <w:rFonts w:ascii="Times New Roman" w:eastAsia="Times New Roman" w:hAnsi="Times New Roman" w:cs="Times New Roman"/>
        </w:rPr>
        <w:t>va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stabili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numărul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minim al </w:t>
      </w:r>
      <w:proofErr w:type="spellStart"/>
      <w:r w:rsidRPr="00037E8E">
        <w:rPr>
          <w:rFonts w:ascii="Times New Roman" w:eastAsia="Times New Roman" w:hAnsi="Times New Roman" w:cs="Times New Roman"/>
        </w:rPr>
        <w:t>susținătorilor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necesar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depunerea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candidaturilor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37E8E">
        <w:rPr>
          <w:rFonts w:ascii="Times New Roman" w:eastAsia="Times New Roman" w:hAnsi="Times New Roman" w:cs="Times New Roman"/>
        </w:rPr>
        <w:t>alegerile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autoritățile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administrației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publice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locale din </w:t>
      </w:r>
      <w:proofErr w:type="spellStart"/>
      <w:r w:rsidRPr="00037E8E">
        <w:rPr>
          <w:rFonts w:ascii="Times New Roman" w:eastAsia="Times New Roman" w:hAnsi="Times New Roman" w:cs="Times New Roman"/>
        </w:rPr>
        <w:t>anul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2024  la 100 </w:t>
      </w:r>
      <w:proofErr w:type="spellStart"/>
      <w:r w:rsidRPr="00037E8E">
        <w:rPr>
          <w:rFonts w:ascii="Times New Roman" w:eastAsia="Times New Roman" w:hAnsi="Times New Roman" w:cs="Times New Roman"/>
        </w:rPr>
        <w:t>persoane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atât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candidații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37E8E">
        <w:rPr>
          <w:rFonts w:ascii="Times New Roman" w:eastAsia="Times New Roman" w:hAnsi="Times New Roman" w:cs="Times New Roman"/>
        </w:rPr>
        <w:t>funcția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primar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cât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lista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candidați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consiliul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local </w:t>
      </w:r>
      <w:proofErr w:type="spellStart"/>
      <w:r w:rsidRPr="00037E8E">
        <w:rPr>
          <w:rFonts w:ascii="Times New Roman" w:eastAsia="Times New Roman" w:hAnsi="Times New Roman" w:cs="Times New Roman"/>
        </w:rPr>
        <w:t>propusă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partidele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politice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7E8E">
        <w:rPr>
          <w:rFonts w:ascii="Times New Roman" w:eastAsia="Times New Roman" w:hAnsi="Times New Roman" w:cs="Times New Roman"/>
        </w:rPr>
        <w:t>alianțele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politice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alianțele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electorale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sau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organizațiile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cetățenilor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aparținând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minorităților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naționale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037E8E">
        <w:rPr>
          <w:rFonts w:ascii="Times New Roman" w:eastAsia="Times New Roman" w:hAnsi="Times New Roman" w:cs="Times New Roman"/>
        </w:rPr>
        <w:t>participă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37E8E">
        <w:rPr>
          <w:rFonts w:ascii="Times New Roman" w:eastAsia="Times New Roman" w:hAnsi="Times New Roman" w:cs="Times New Roman"/>
        </w:rPr>
        <w:t>alegeri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cât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pentru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candidații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independenți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37E8E">
        <w:rPr>
          <w:rFonts w:ascii="Times New Roman" w:eastAsia="Times New Roman" w:hAnsi="Times New Roman" w:cs="Times New Roman"/>
        </w:rPr>
        <w:t>funcția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37E8E">
        <w:rPr>
          <w:rFonts w:ascii="Times New Roman" w:eastAsia="Times New Roman" w:hAnsi="Times New Roman" w:cs="Times New Roman"/>
        </w:rPr>
        <w:t>primar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și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E8E">
        <w:rPr>
          <w:rFonts w:ascii="Times New Roman" w:eastAsia="Times New Roman" w:hAnsi="Times New Roman" w:cs="Times New Roman"/>
        </w:rPr>
        <w:t>consilier</w:t>
      </w:r>
      <w:proofErr w:type="spellEnd"/>
      <w:r w:rsidRPr="00037E8E">
        <w:rPr>
          <w:rFonts w:ascii="Times New Roman" w:eastAsia="Times New Roman" w:hAnsi="Times New Roman" w:cs="Times New Roman"/>
        </w:rPr>
        <w:t xml:space="preserve"> local;</w:t>
      </w:r>
    </w:p>
    <w:p w14:paraId="386FAD70" w14:textId="77777777" w:rsidR="00037E8E" w:rsidRPr="00037E8E" w:rsidRDefault="00037E8E" w:rsidP="00FB2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5D607615" w14:textId="754B667A" w:rsidR="00C60D15" w:rsidRPr="00037E8E" w:rsidRDefault="00776935" w:rsidP="00FB25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037E8E">
        <w:rPr>
          <w:rFonts w:ascii="Times New Roman" w:hAnsi="Times New Roman" w:cs="Times New Roman"/>
          <w:bCs/>
          <w:lang w:val="ro-RO"/>
        </w:rPr>
        <w:t xml:space="preserve">Biroul Electoral de Circumscripție Comunală nr. 81 Vultureni </w:t>
      </w:r>
      <w:r w:rsidR="00C60D15" w:rsidRPr="00037E8E">
        <w:rPr>
          <w:rFonts w:ascii="Times New Roman" w:hAnsi="Times New Roman" w:cs="Times New Roman"/>
          <w:b/>
          <w:bCs/>
          <w:lang w:val="ro-RO"/>
        </w:rPr>
        <w:t>stabilește</w:t>
      </w:r>
      <w:r w:rsidR="00C60D15" w:rsidRPr="00037E8E">
        <w:rPr>
          <w:rFonts w:ascii="Times New Roman" w:hAnsi="Times New Roman" w:cs="Times New Roman"/>
          <w:bCs/>
          <w:lang w:val="ro-RO"/>
        </w:rPr>
        <w:t xml:space="preserve"> următoarele:</w:t>
      </w:r>
    </w:p>
    <w:p w14:paraId="15EA1D69" w14:textId="77777777" w:rsidR="00FB25BC" w:rsidRPr="00037E8E" w:rsidRDefault="00FB25BC" w:rsidP="00FB25BC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</w:p>
    <w:p w14:paraId="5027160B" w14:textId="32506D5A" w:rsidR="00B2048D" w:rsidRPr="00037E8E" w:rsidRDefault="00FB25BC" w:rsidP="00FB25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037E8E">
        <w:rPr>
          <w:rFonts w:ascii="Times New Roman" w:hAnsi="Times New Roman" w:cs="Times New Roman"/>
          <w:bCs/>
          <w:lang w:val="ro-RO"/>
        </w:rPr>
        <w:t>Art.</w:t>
      </w:r>
      <w:r w:rsidR="00C60D15" w:rsidRPr="00037E8E">
        <w:rPr>
          <w:rFonts w:ascii="Times New Roman" w:hAnsi="Times New Roman" w:cs="Times New Roman"/>
          <w:bCs/>
          <w:lang w:val="ro-RO"/>
        </w:rPr>
        <w:t xml:space="preserve">1 </w:t>
      </w:r>
      <w:r w:rsidR="000C5E9A" w:rsidRPr="00037E8E">
        <w:rPr>
          <w:rFonts w:ascii="Times New Roman" w:hAnsi="Times New Roman" w:cs="Times New Roman"/>
          <w:bCs/>
          <w:lang w:val="ro-RO"/>
        </w:rPr>
        <w:t>P</w:t>
      </w:r>
      <w:r w:rsidR="00B2048D" w:rsidRPr="00037E8E">
        <w:rPr>
          <w:rFonts w:ascii="Times New Roman" w:hAnsi="Times New Roman" w:cs="Times New Roman"/>
          <w:bCs/>
          <w:lang w:val="ro-RO"/>
        </w:rPr>
        <w:t>entru depunerea candidaturilor partidelor politice, aliantelor politice, aliantelor electorale si organizatiilor cetatenilor apartinand minoritatilor nationale si candidaturilor independente</w:t>
      </w:r>
      <w:r w:rsidR="000C5E9A" w:rsidRPr="00037E8E">
        <w:rPr>
          <w:rFonts w:ascii="Times New Roman" w:hAnsi="Times New Roman" w:cs="Times New Roman"/>
          <w:bCs/>
          <w:lang w:val="ro-RO"/>
        </w:rPr>
        <w:t>,</w:t>
      </w:r>
      <w:r w:rsidR="00B2048D" w:rsidRPr="00037E8E">
        <w:rPr>
          <w:rFonts w:ascii="Times New Roman" w:hAnsi="Times New Roman" w:cs="Times New Roman"/>
          <w:bCs/>
          <w:lang w:val="ro-RO"/>
        </w:rPr>
        <w:t xml:space="preserve"> </w:t>
      </w:r>
      <w:r w:rsidR="000C5E9A" w:rsidRPr="00037E8E">
        <w:rPr>
          <w:rFonts w:ascii="Times New Roman" w:hAnsi="Times New Roman" w:cs="Times New Roman"/>
          <w:bCs/>
          <w:lang w:val="ro-RO"/>
        </w:rPr>
        <w:t xml:space="preserve">la alegerile locale din comuna Vultureni, județul Cluj, </w:t>
      </w:r>
      <w:r w:rsidR="000C5E9A" w:rsidRPr="00173463">
        <w:rPr>
          <w:rFonts w:ascii="Times New Roman" w:hAnsi="Times New Roman" w:cs="Times New Roman"/>
          <w:b/>
          <w:bCs/>
          <w:lang w:val="ro-RO"/>
        </w:rPr>
        <w:t>lista de sustinători trebuie să cuprindă cel puțin 100 de alegători.</w:t>
      </w:r>
    </w:p>
    <w:p w14:paraId="02529712" w14:textId="480B7932" w:rsidR="00A27F2E" w:rsidRPr="00037E8E" w:rsidRDefault="000C5E9A" w:rsidP="00FB25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037E8E">
        <w:rPr>
          <w:rFonts w:ascii="Times New Roman" w:hAnsi="Times New Roman" w:cs="Times New Roman"/>
          <w:bCs/>
          <w:lang w:val="ro-RO"/>
        </w:rPr>
        <w:t>A</w:t>
      </w:r>
      <w:r w:rsidR="00C60D15" w:rsidRPr="00037E8E">
        <w:rPr>
          <w:rFonts w:ascii="Times New Roman" w:hAnsi="Times New Roman" w:cs="Times New Roman"/>
          <w:bCs/>
          <w:lang w:val="ro-RO"/>
        </w:rPr>
        <w:t>rt.</w:t>
      </w:r>
      <w:r w:rsidR="00FB25BC" w:rsidRPr="00037E8E">
        <w:rPr>
          <w:rFonts w:ascii="Times New Roman" w:hAnsi="Times New Roman" w:cs="Times New Roman"/>
          <w:bCs/>
          <w:lang w:val="ro-RO"/>
        </w:rPr>
        <w:t xml:space="preserve">2 </w:t>
      </w:r>
      <w:r w:rsidRPr="00037E8E">
        <w:rPr>
          <w:rFonts w:ascii="Times New Roman" w:hAnsi="Times New Roman" w:cs="Times New Roman"/>
          <w:bCs/>
          <w:lang w:val="ro-RO"/>
        </w:rPr>
        <w:t>Prezentul proces-</w:t>
      </w:r>
      <w:r w:rsidR="00C60D15" w:rsidRPr="00037E8E">
        <w:rPr>
          <w:rFonts w:ascii="Times New Roman" w:hAnsi="Times New Roman" w:cs="Times New Roman"/>
          <w:bCs/>
          <w:lang w:val="ro-RO"/>
        </w:rPr>
        <w:t>verbal se afișează pentru aducerea la cunoștinţă publică la avizierul Biroului electoral de circumsc</w:t>
      </w:r>
      <w:r w:rsidR="00776935" w:rsidRPr="00037E8E">
        <w:rPr>
          <w:rFonts w:ascii="Times New Roman" w:hAnsi="Times New Roman" w:cs="Times New Roman"/>
          <w:bCs/>
          <w:lang w:val="ro-RO"/>
        </w:rPr>
        <w:t>ripție comunală nr. 8</w:t>
      </w:r>
      <w:r w:rsidR="00C60D15" w:rsidRPr="00037E8E">
        <w:rPr>
          <w:rFonts w:ascii="Times New Roman" w:hAnsi="Times New Roman" w:cs="Times New Roman"/>
          <w:bCs/>
          <w:lang w:val="ro-RO"/>
        </w:rPr>
        <w:t xml:space="preserve">1 </w:t>
      </w:r>
      <w:r w:rsidR="00776935" w:rsidRPr="00037E8E">
        <w:rPr>
          <w:rFonts w:ascii="Times New Roman" w:hAnsi="Times New Roman" w:cs="Times New Roman"/>
          <w:bCs/>
          <w:lang w:val="ro-RO"/>
        </w:rPr>
        <w:t>Vultureni</w:t>
      </w:r>
      <w:r w:rsidR="00C60D15" w:rsidRPr="00037E8E">
        <w:rPr>
          <w:rFonts w:ascii="Times New Roman" w:hAnsi="Times New Roman" w:cs="Times New Roman"/>
          <w:bCs/>
          <w:lang w:val="ro-RO"/>
        </w:rPr>
        <w:t>.</w:t>
      </w:r>
    </w:p>
    <w:p w14:paraId="3257A68D" w14:textId="24BAF8AC" w:rsidR="00776935" w:rsidRPr="00037E8E" w:rsidRDefault="00C01FAE" w:rsidP="00776935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PREŞEDINTE</w:t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bookmarkStart w:id="0" w:name="_GoBack"/>
      <w:bookmarkEnd w:id="0"/>
      <w:r w:rsid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 xml:space="preserve"> LOCŢIITOR</w:t>
      </w:r>
    </w:p>
    <w:p w14:paraId="6E3C6CDC" w14:textId="5E5A6458" w:rsidR="00F75107" w:rsidRPr="00037E8E" w:rsidRDefault="00776935" w:rsidP="00776935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037E8E">
        <w:rPr>
          <w:rFonts w:ascii="Times New Roman" w:hAnsi="Times New Roman" w:cs="Times New Roman"/>
          <w:lang w:val="ro-RO"/>
        </w:rPr>
        <w:t>Judecător Teodora Ivașcu</w:t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ab/>
        <w:t xml:space="preserve"> </w:t>
      </w:r>
      <w:r w:rsidR="00C01FAE" w:rsidRPr="00037E8E">
        <w:rPr>
          <w:rFonts w:ascii="Times New Roman" w:hAnsi="Times New Roman" w:cs="Times New Roman"/>
          <w:lang w:val="ro-RO"/>
        </w:rPr>
        <w:tab/>
      </w:r>
      <w:r w:rsidRPr="00037E8E">
        <w:rPr>
          <w:rFonts w:ascii="Times New Roman" w:hAnsi="Times New Roman" w:cs="Times New Roman"/>
          <w:lang w:val="ro-RO"/>
        </w:rPr>
        <w:t>Jr. Daniela Borz</w:t>
      </w:r>
      <w:r w:rsidR="00FB25BC" w:rsidRPr="00037E8E">
        <w:rPr>
          <w:rFonts w:ascii="Times New Roman" w:hAnsi="Times New Roman" w:cs="Times New Roman"/>
          <w:lang w:val="ro-RO"/>
        </w:rPr>
        <w:t>.</w:t>
      </w:r>
      <w:r w:rsidRPr="00037E8E">
        <w:rPr>
          <w:rFonts w:ascii="Times New Roman" w:hAnsi="Times New Roman" w:cs="Times New Roman"/>
          <w:lang w:val="ro-RO"/>
        </w:rPr>
        <w:t xml:space="preserve">  </w:t>
      </w:r>
    </w:p>
    <w:sectPr w:rsidR="00F75107" w:rsidRPr="00037E8E" w:rsidSect="00AB22D0">
      <w:footerReference w:type="default" r:id="rId8"/>
      <w:pgSz w:w="12240" w:h="15840"/>
      <w:pgMar w:top="540" w:right="810" w:bottom="810" w:left="108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1850" w14:textId="77777777" w:rsidR="00260AAC" w:rsidRDefault="00260AAC" w:rsidP="00B362DC">
      <w:pPr>
        <w:spacing w:after="0" w:line="240" w:lineRule="auto"/>
      </w:pPr>
      <w:r>
        <w:separator/>
      </w:r>
    </w:p>
  </w:endnote>
  <w:endnote w:type="continuationSeparator" w:id="0">
    <w:p w14:paraId="1FF4D42C" w14:textId="77777777" w:rsidR="00260AAC" w:rsidRDefault="00260AAC" w:rsidP="00B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806C" w14:textId="50F68A78" w:rsidR="00B362DC" w:rsidRDefault="00B362DC">
    <w:pPr>
      <w:pStyle w:val="Footer"/>
      <w:jc w:val="center"/>
    </w:pPr>
  </w:p>
  <w:p w14:paraId="453C0AA6" w14:textId="77777777" w:rsidR="00B362DC" w:rsidRDefault="00B36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0A3B" w14:textId="77777777" w:rsidR="00260AAC" w:rsidRDefault="00260AAC" w:rsidP="00B362DC">
      <w:pPr>
        <w:spacing w:after="0" w:line="240" w:lineRule="auto"/>
      </w:pPr>
      <w:r>
        <w:separator/>
      </w:r>
    </w:p>
  </w:footnote>
  <w:footnote w:type="continuationSeparator" w:id="0">
    <w:p w14:paraId="69C3412A" w14:textId="77777777" w:rsidR="00260AAC" w:rsidRDefault="00260AAC" w:rsidP="00B3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2"/>
    <w:rsid w:val="00037E8E"/>
    <w:rsid w:val="000C5E9A"/>
    <w:rsid w:val="000E7A07"/>
    <w:rsid w:val="00164666"/>
    <w:rsid w:val="00173463"/>
    <w:rsid w:val="001A3140"/>
    <w:rsid w:val="001E49E8"/>
    <w:rsid w:val="001E5C0F"/>
    <w:rsid w:val="00260AAC"/>
    <w:rsid w:val="00262515"/>
    <w:rsid w:val="002A2ED6"/>
    <w:rsid w:val="002A4C27"/>
    <w:rsid w:val="002A6145"/>
    <w:rsid w:val="003347D4"/>
    <w:rsid w:val="00356748"/>
    <w:rsid w:val="003A7BC1"/>
    <w:rsid w:val="0041212A"/>
    <w:rsid w:val="00424C88"/>
    <w:rsid w:val="004D7B89"/>
    <w:rsid w:val="004F2055"/>
    <w:rsid w:val="004F7559"/>
    <w:rsid w:val="00521342"/>
    <w:rsid w:val="00595A49"/>
    <w:rsid w:val="005C7463"/>
    <w:rsid w:val="006009F7"/>
    <w:rsid w:val="00652DDB"/>
    <w:rsid w:val="006E05E2"/>
    <w:rsid w:val="00732BE1"/>
    <w:rsid w:val="007464D2"/>
    <w:rsid w:val="00776935"/>
    <w:rsid w:val="007E7757"/>
    <w:rsid w:val="00803CEF"/>
    <w:rsid w:val="008042F7"/>
    <w:rsid w:val="00855F2B"/>
    <w:rsid w:val="008901A9"/>
    <w:rsid w:val="008E5C1B"/>
    <w:rsid w:val="009135D8"/>
    <w:rsid w:val="00917DB3"/>
    <w:rsid w:val="009543EC"/>
    <w:rsid w:val="009B7452"/>
    <w:rsid w:val="00A27F2E"/>
    <w:rsid w:val="00A429FA"/>
    <w:rsid w:val="00A50CA6"/>
    <w:rsid w:val="00A7262E"/>
    <w:rsid w:val="00AB22D0"/>
    <w:rsid w:val="00AC2AC3"/>
    <w:rsid w:val="00B00D65"/>
    <w:rsid w:val="00B2048D"/>
    <w:rsid w:val="00B32F48"/>
    <w:rsid w:val="00B362DC"/>
    <w:rsid w:val="00B53605"/>
    <w:rsid w:val="00B72728"/>
    <w:rsid w:val="00B97145"/>
    <w:rsid w:val="00C01FAE"/>
    <w:rsid w:val="00C31965"/>
    <w:rsid w:val="00C575AE"/>
    <w:rsid w:val="00C60D15"/>
    <w:rsid w:val="00C6420D"/>
    <w:rsid w:val="00CC54A5"/>
    <w:rsid w:val="00CE457E"/>
    <w:rsid w:val="00D32652"/>
    <w:rsid w:val="00D631E8"/>
    <w:rsid w:val="00DC70DB"/>
    <w:rsid w:val="00E16E65"/>
    <w:rsid w:val="00E30C54"/>
    <w:rsid w:val="00E42A7A"/>
    <w:rsid w:val="00E43D94"/>
    <w:rsid w:val="00E5310D"/>
    <w:rsid w:val="00ED68B1"/>
    <w:rsid w:val="00ED6DA8"/>
    <w:rsid w:val="00EF5F06"/>
    <w:rsid w:val="00EF7B54"/>
    <w:rsid w:val="00F2241D"/>
    <w:rsid w:val="00F31AE0"/>
    <w:rsid w:val="00F52FB9"/>
    <w:rsid w:val="00F75107"/>
    <w:rsid w:val="00FB25BC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DC"/>
  </w:style>
  <w:style w:type="paragraph" w:styleId="Footer">
    <w:name w:val="footer"/>
    <w:basedOn w:val="Normal"/>
    <w:link w:val="FooterChar"/>
    <w:uiPriority w:val="99"/>
    <w:unhideWhenUsed/>
    <w:rsid w:val="00B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DC"/>
  </w:style>
  <w:style w:type="paragraph" w:styleId="BalloonText">
    <w:name w:val="Balloon Text"/>
    <w:basedOn w:val="Normal"/>
    <w:link w:val="BalloonTextChar"/>
    <w:uiPriority w:val="99"/>
    <w:semiHidden/>
    <w:unhideWhenUsed/>
    <w:rsid w:val="004F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DC"/>
  </w:style>
  <w:style w:type="paragraph" w:styleId="Footer">
    <w:name w:val="footer"/>
    <w:basedOn w:val="Normal"/>
    <w:link w:val="FooterChar"/>
    <w:uiPriority w:val="99"/>
    <w:unhideWhenUsed/>
    <w:rsid w:val="00B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DC"/>
  </w:style>
  <w:style w:type="paragraph" w:styleId="BalloonText">
    <w:name w:val="Balloon Text"/>
    <w:basedOn w:val="Normal"/>
    <w:link w:val="BalloonTextChar"/>
    <w:uiPriority w:val="99"/>
    <w:semiHidden/>
    <w:unhideWhenUsed/>
    <w:rsid w:val="004F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user</cp:lastModifiedBy>
  <cp:revision>8</cp:revision>
  <cp:lastPrinted>2024-04-17T10:28:00Z</cp:lastPrinted>
  <dcterms:created xsi:type="dcterms:W3CDTF">2024-04-17T12:59:00Z</dcterms:created>
  <dcterms:modified xsi:type="dcterms:W3CDTF">2024-04-17T14:38:00Z</dcterms:modified>
</cp:coreProperties>
</file>